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30EC3" w14:textId="1381D154" w:rsidR="00813958" w:rsidRPr="000E78A6" w:rsidRDefault="00813958" w:rsidP="007008B8">
      <w:pPr>
        <w:jc w:val="right"/>
        <w:rPr>
          <w:i/>
          <w:iCs/>
          <w:sz w:val="28"/>
          <w:szCs w:val="28"/>
        </w:rPr>
      </w:pPr>
      <w:r w:rsidRPr="000E78A6">
        <w:rPr>
          <w:i/>
          <w:iCs/>
          <w:sz w:val="28"/>
          <w:szCs w:val="28"/>
        </w:rPr>
        <w:t xml:space="preserve">Вносится </w:t>
      </w:r>
      <w:r w:rsidR="004C6259" w:rsidRPr="000E78A6">
        <w:rPr>
          <w:i/>
          <w:iCs/>
          <w:sz w:val="28"/>
          <w:szCs w:val="28"/>
        </w:rPr>
        <w:t>Губернатором</w:t>
      </w:r>
    </w:p>
    <w:p w14:paraId="511A271B" w14:textId="77777777" w:rsidR="00813958" w:rsidRPr="000E78A6" w:rsidRDefault="004C6259" w:rsidP="007008B8">
      <w:pPr>
        <w:ind w:left="4500"/>
        <w:jc w:val="right"/>
        <w:rPr>
          <w:i/>
          <w:iCs/>
          <w:sz w:val="28"/>
          <w:szCs w:val="28"/>
        </w:rPr>
      </w:pPr>
      <w:r w:rsidRPr="000E78A6">
        <w:rPr>
          <w:i/>
          <w:iCs/>
          <w:sz w:val="28"/>
          <w:szCs w:val="28"/>
        </w:rPr>
        <w:t>Новосибирской области</w:t>
      </w:r>
    </w:p>
    <w:p w14:paraId="735B0F99" w14:textId="77777777" w:rsidR="00813958" w:rsidRPr="000E78A6" w:rsidRDefault="00813958" w:rsidP="007008B8">
      <w:pPr>
        <w:jc w:val="right"/>
        <w:rPr>
          <w:sz w:val="28"/>
          <w:szCs w:val="28"/>
        </w:rPr>
      </w:pPr>
    </w:p>
    <w:p w14:paraId="459F62BE" w14:textId="2D583563" w:rsidR="00813958" w:rsidRPr="000E78A6" w:rsidRDefault="004C6259" w:rsidP="007008B8">
      <w:pPr>
        <w:jc w:val="right"/>
        <w:rPr>
          <w:sz w:val="28"/>
          <w:szCs w:val="28"/>
        </w:rPr>
      </w:pPr>
      <w:r w:rsidRPr="000E78A6">
        <w:rPr>
          <w:sz w:val="28"/>
          <w:szCs w:val="28"/>
        </w:rPr>
        <w:t>Проект</w:t>
      </w:r>
      <w:r w:rsidR="00110F0D">
        <w:rPr>
          <w:sz w:val="28"/>
          <w:szCs w:val="28"/>
        </w:rPr>
        <w:t xml:space="preserve"> </w:t>
      </w:r>
      <w:r w:rsidR="00813958" w:rsidRPr="000E78A6">
        <w:rPr>
          <w:sz w:val="28"/>
          <w:szCs w:val="28"/>
        </w:rPr>
        <w:t>№______</w:t>
      </w:r>
    </w:p>
    <w:p w14:paraId="0E9BDC02" w14:textId="77777777" w:rsidR="00B51918" w:rsidRPr="000E78A6" w:rsidRDefault="00B51918" w:rsidP="007008B8">
      <w:pPr>
        <w:jc w:val="right"/>
        <w:rPr>
          <w:sz w:val="28"/>
          <w:szCs w:val="28"/>
          <w:u w:val="single"/>
        </w:rPr>
      </w:pPr>
    </w:p>
    <w:p w14:paraId="0C53E90F" w14:textId="77777777" w:rsidR="00441122" w:rsidRPr="000E78A6" w:rsidRDefault="00441122" w:rsidP="007008B8">
      <w:pPr>
        <w:jc w:val="right"/>
        <w:rPr>
          <w:sz w:val="28"/>
          <w:szCs w:val="28"/>
          <w:u w:val="single"/>
        </w:rPr>
      </w:pPr>
    </w:p>
    <w:p w14:paraId="0A209DFF" w14:textId="77777777" w:rsidR="00B51918" w:rsidRPr="002C4FF7" w:rsidRDefault="00B51918" w:rsidP="007008B8">
      <w:pPr>
        <w:jc w:val="center"/>
        <w:rPr>
          <w:b/>
          <w:bCs/>
          <w:sz w:val="40"/>
          <w:szCs w:val="40"/>
        </w:rPr>
      </w:pPr>
      <w:r w:rsidRPr="000E78A6">
        <w:rPr>
          <w:b/>
          <w:bCs/>
          <w:sz w:val="40"/>
          <w:szCs w:val="40"/>
        </w:rPr>
        <w:t>ЗАКОН</w:t>
      </w:r>
    </w:p>
    <w:p w14:paraId="205A064C" w14:textId="77777777" w:rsidR="00B51918" w:rsidRPr="008A723C" w:rsidRDefault="00B51918" w:rsidP="007008B8">
      <w:pPr>
        <w:jc w:val="center"/>
        <w:rPr>
          <w:b/>
          <w:bCs/>
          <w:sz w:val="40"/>
          <w:szCs w:val="40"/>
        </w:rPr>
      </w:pPr>
      <w:r w:rsidRPr="000E78A6">
        <w:rPr>
          <w:b/>
          <w:bCs/>
          <w:sz w:val="40"/>
          <w:szCs w:val="40"/>
        </w:rPr>
        <w:t>НОВОСИБИРСКОЙ ОБЛАСТИ</w:t>
      </w:r>
    </w:p>
    <w:p w14:paraId="38B0501A" w14:textId="77777777" w:rsidR="00B51918" w:rsidRPr="000E78A6" w:rsidRDefault="00B51918" w:rsidP="007008B8">
      <w:pPr>
        <w:jc w:val="center"/>
        <w:rPr>
          <w:sz w:val="28"/>
          <w:szCs w:val="28"/>
        </w:rPr>
      </w:pPr>
    </w:p>
    <w:p w14:paraId="5EFDBBA7" w14:textId="77777777" w:rsidR="008E0E4A" w:rsidRPr="000E78A6" w:rsidRDefault="008E0E4A" w:rsidP="007008B8">
      <w:pPr>
        <w:jc w:val="center"/>
        <w:rPr>
          <w:sz w:val="28"/>
          <w:szCs w:val="28"/>
        </w:rPr>
      </w:pPr>
    </w:p>
    <w:p w14:paraId="4714D713" w14:textId="544B8E90" w:rsidR="00EC3F80" w:rsidRPr="000E78A6" w:rsidRDefault="00B51918" w:rsidP="007008B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0E78A6">
        <w:rPr>
          <w:b/>
          <w:bCs/>
          <w:sz w:val="28"/>
          <w:szCs w:val="28"/>
        </w:rPr>
        <w:t>О внесении изменений</w:t>
      </w:r>
      <w:r w:rsidR="008A723C">
        <w:rPr>
          <w:b/>
          <w:bCs/>
          <w:sz w:val="28"/>
          <w:szCs w:val="28"/>
        </w:rPr>
        <w:t xml:space="preserve"> в Закон Новосибирской области</w:t>
      </w:r>
    </w:p>
    <w:p w14:paraId="058BD2D7" w14:textId="77777777" w:rsidR="00B51918" w:rsidRPr="000E78A6" w:rsidRDefault="00FD0B14" w:rsidP="007008B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0E78A6">
        <w:rPr>
          <w:b/>
          <w:bCs/>
          <w:sz w:val="28"/>
          <w:szCs w:val="28"/>
        </w:rPr>
        <w:t>«</w:t>
      </w:r>
      <w:r w:rsidR="00E205B5" w:rsidRPr="000E78A6">
        <w:rPr>
          <w:b/>
          <w:bCs/>
          <w:sz w:val="28"/>
          <w:szCs w:val="28"/>
        </w:rPr>
        <w:t>О государственных информационных системах, государственных информационных ресурсах, территориальной информационной систем</w:t>
      </w:r>
      <w:r w:rsidR="00437D2A" w:rsidRPr="000E78A6">
        <w:rPr>
          <w:b/>
          <w:bCs/>
          <w:sz w:val="28"/>
          <w:szCs w:val="28"/>
        </w:rPr>
        <w:t>е</w:t>
      </w:r>
      <w:r w:rsidR="00E205B5" w:rsidRPr="000E78A6">
        <w:rPr>
          <w:b/>
          <w:bCs/>
          <w:sz w:val="28"/>
          <w:szCs w:val="28"/>
        </w:rPr>
        <w:t xml:space="preserve"> Новосибирской области</w:t>
      </w:r>
      <w:r w:rsidR="00B51918" w:rsidRPr="000E78A6">
        <w:rPr>
          <w:b/>
          <w:bCs/>
          <w:sz w:val="28"/>
          <w:szCs w:val="28"/>
        </w:rPr>
        <w:t>»</w:t>
      </w:r>
    </w:p>
    <w:p w14:paraId="60243AE6" w14:textId="77777777" w:rsidR="00B51918" w:rsidRPr="000E78A6" w:rsidRDefault="00B51918" w:rsidP="007008B8">
      <w:pPr>
        <w:jc w:val="center"/>
        <w:rPr>
          <w:sz w:val="28"/>
          <w:szCs w:val="28"/>
        </w:rPr>
      </w:pPr>
    </w:p>
    <w:p w14:paraId="68F47D9E" w14:textId="77777777" w:rsidR="008E0E4A" w:rsidRPr="000E78A6" w:rsidRDefault="008E0E4A" w:rsidP="007008B8">
      <w:pPr>
        <w:jc w:val="center"/>
        <w:rPr>
          <w:sz w:val="28"/>
          <w:szCs w:val="28"/>
        </w:rPr>
      </w:pPr>
    </w:p>
    <w:p w14:paraId="0683FE1A" w14:textId="77777777" w:rsidR="00B51918" w:rsidRPr="000E78A6" w:rsidRDefault="00B51918" w:rsidP="007008B8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0E78A6">
        <w:rPr>
          <w:b/>
          <w:bCs/>
          <w:sz w:val="28"/>
          <w:szCs w:val="28"/>
        </w:rPr>
        <w:t>Статья 1</w:t>
      </w:r>
    </w:p>
    <w:p w14:paraId="10B7EDE9" w14:textId="77777777" w:rsidR="00254A42" w:rsidRPr="000E78A6" w:rsidRDefault="00254A42" w:rsidP="007008B8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14:paraId="5132997C" w14:textId="137D54CD" w:rsidR="005E0D87" w:rsidRPr="00D26D0E" w:rsidRDefault="005705A4" w:rsidP="005E0D87">
      <w:pPr>
        <w:ind w:firstLine="709"/>
        <w:jc w:val="both"/>
        <w:rPr>
          <w:sz w:val="28"/>
          <w:szCs w:val="28"/>
        </w:rPr>
      </w:pPr>
      <w:r w:rsidRPr="00D26D0E">
        <w:rPr>
          <w:sz w:val="28"/>
          <w:szCs w:val="28"/>
        </w:rPr>
        <w:t xml:space="preserve">Внести в </w:t>
      </w:r>
      <w:r w:rsidR="00B51918" w:rsidRPr="00D26D0E">
        <w:rPr>
          <w:sz w:val="28"/>
          <w:szCs w:val="28"/>
        </w:rPr>
        <w:t>Закон</w:t>
      </w:r>
      <w:r w:rsidR="00645AF7" w:rsidRPr="00D26D0E">
        <w:rPr>
          <w:sz w:val="28"/>
          <w:szCs w:val="28"/>
        </w:rPr>
        <w:t xml:space="preserve"> </w:t>
      </w:r>
      <w:r w:rsidR="00B51918" w:rsidRPr="00D26D0E">
        <w:rPr>
          <w:sz w:val="28"/>
          <w:szCs w:val="28"/>
        </w:rPr>
        <w:t xml:space="preserve">Новосибирской области от </w:t>
      </w:r>
      <w:r w:rsidR="00392A09" w:rsidRPr="00D26D0E">
        <w:rPr>
          <w:sz w:val="28"/>
          <w:szCs w:val="28"/>
        </w:rPr>
        <w:t>15</w:t>
      </w:r>
      <w:r w:rsidR="00B51918" w:rsidRPr="00D26D0E">
        <w:rPr>
          <w:sz w:val="28"/>
          <w:szCs w:val="28"/>
        </w:rPr>
        <w:t xml:space="preserve"> </w:t>
      </w:r>
      <w:r w:rsidR="00392A09" w:rsidRPr="00D26D0E">
        <w:rPr>
          <w:sz w:val="28"/>
          <w:szCs w:val="28"/>
        </w:rPr>
        <w:t>октября 2007</w:t>
      </w:r>
      <w:r w:rsidR="00B51918" w:rsidRPr="00D26D0E">
        <w:rPr>
          <w:sz w:val="28"/>
          <w:szCs w:val="28"/>
        </w:rPr>
        <w:t xml:space="preserve"> года </w:t>
      </w:r>
      <w:r w:rsidR="00FD0B14" w:rsidRPr="00D26D0E">
        <w:rPr>
          <w:sz w:val="28"/>
          <w:szCs w:val="28"/>
        </w:rPr>
        <w:t>№</w:t>
      </w:r>
      <w:r w:rsidR="00645AF7" w:rsidRPr="00D26D0E">
        <w:rPr>
          <w:sz w:val="28"/>
          <w:szCs w:val="28"/>
        </w:rPr>
        <w:t> </w:t>
      </w:r>
      <w:r w:rsidR="00392A09" w:rsidRPr="00D26D0E">
        <w:rPr>
          <w:sz w:val="28"/>
          <w:szCs w:val="28"/>
        </w:rPr>
        <w:t>138</w:t>
      </w:r>
      <w:r w:rsidR="00FD0B14" w:rsidRPr="00D26D0E">
        <w:rPr>
          <w:sz w:val="28"/>
          <w:szCs w:val="28"/>
        </w:rPr>
        <w:t>-ОЗ «</w:t>
      </w:r>
      <w:r w:rsidR="007821AF" w:rsidRPr="00D26D0E">
        <w:rPr>
          <w:sz w:val="28"/>
          <w:szCs w:val="28"/>
        </w:rPr>
        <w:t>О государственных информационных системах, государственных информационных ресурсах, территориальной информационной системе Новосибирской области</w:t>
      </w:r>
      <w:r w:rsidR="00FD0B14" w:rsidRPr="00D26D0E">
        <w:rPr>
          <w:sz w:val="28"/>
          <w:szCs w:val="28"/>
        </w:rPr>
        <w:t>»</w:t>
      </w:r>
      <w:r w:rsidR="00B51918" w:rsidRPr="00D26D0E">
        <w:rPr>
          <w:sz w:val="28"/>
          <w:szCs w:val="28"/>
        </w:rPr>
        <w:t xml:space="preserve"> (</w:t>
      </w:r>
      <w:r w:rsidR="006B4FC7" w:rsidRPr="00D26D0E">
        <w:rPr>
          <w:sz w:val="28"/>
          <w:szCs w:val="28"/>
        </w:rPr>
        <w:t>с изменения</w:t>
      </w:r>
      <w:r w:rsidR="00521C81" w:rsidRPr="00D26D0E">
        <w:rPr>
          <w:sz w:val="28"/>
          <w:szCs w:val="28"/>
        </w:rPr>
        <w:t>м</w:t>
      </w:r>
      <w:r w:rsidR="006B4FC7" w:rsidRPr="00D26D0E">
        <w:rPr>
          <w:sz w:val="28"/>
          <w:szCs w:val="28"/>
        </w:rPr>
        <w:t>и</w:t>
      </w:r>
      <w:r w:rsidR="00521C81" w:rsidRPr="00D26D0E">
        <w:rPr>
          <w:sz w:val="28"/>
          <w:szCs w:val="28"/>
        </w:rPr>
        <w:t>, внесенным</w:t>
      </w:r>
      <w:r w:rsidR="006B4FC7" w:rsidRPr="00D26D0E">
        <w:rPr>
          <w:sz w:val="28"/>
          <w:szCs w:val="28"/>
        </w:rPr>
        <w:t>и</w:t>
      </w:r>
      <w:r w:rsidR="00B51918" w:rsidRPr="00D26D0E">
        <w:rPr>
          <w:sz w:val="28"/>
          <w:szCs w:val="28"/>
        </w:rPr>
        <w:t xml:space="preserve"> Закон</w:t>
      </w:r>
      <w:r w:rsidR="00EA5AC2" w:rsidRPr="00D26D0E">
        <w:rPr>
          <w:sz w:val="28"/>
          <w:szCs w:val="28"/>
        </w:rPr>
        <w:t>ами</w:t>
      </w:r>
      <w:r w:rsidR="00FD0B14" w:rsidRPr="00D26D0E">
        <w:rPr>
          <w:sz w:val="28"/>
          <w:szCs w:val="28"/>
        </w:rPr>
        <w:t xml:space="preserve"> Новосибирской области от </w:t>
      </w:r>
      <w:r w:rsidR="00387372" w:rsidRPr="00D26D0E">
        <w:rPr>
          <w:sz w:val="28"/>
          <w:szCs w:val="28"/>
        </w:rPr>
        <w:t>7</w:t>
      </w:r>
      <w:r w:rsidR="00FD0B14" w:rsidRPr="00D26D0E">
        <w:rPr>
          <w:sz w:val="28"/>
          <w:szCs w:val="28"/>
        </w:rPr>
        <w:t xml:space="preserve"> </w:t>
      </w:r>
      <w:r w:rsidR="00387372" w:rsidRPr="00D26D0E">
        <w:rPr>
          <w:sz w:val="28"/>
          <w:szCs w:val="28"/>
        </w:rPr>
        <w:t>декабря</w:t>
      </w:r>
      <w:r w:rsidR="00FD0B14" w:rsidRPr="00D26D0E">
        <w:rPr>
          <w:sz w:val="28"/>
          <w:szCs w:val="28"/>
        </w:rPr>
        <w:t xml:space="preserve"> </w:t>
      </w:r>
      <w:r w:rsidR="00B51918" w:rsidRPr="00D26D0E">
        <w:rPr>
          <w:sz w:val="28"/>
          <w:szCs w:val="28"/>
        </w:rPr>
        <w:t>20</w:t>
      </w:r>
      <w:r w:rsidR="00387372" w:rsidRPr="00D26D0E">
        <w:rPr>
          <w:sz w:val="28"/>
          <w:szCs w:val="28"/>
        </w:rPr>
        <w:t>09</w:t>
      </w:r>
      <w:r w:rsidR="00FD0B14" w:rsidRPr="00D26D0E">
        <w:rPr>
          <w:sz w:val="28"/>
          <w:szCs w:val="28"/>
        </w:rPr>
        <w:t xml:space="preserve"> года </w:t>
      </w:r>
      <w:r w:rsidR="00B51918" w:rsidRPr="00D26D0E">
        <w:rPr>
          <w:sz w:val="28"/>
          <w:szCs w:val="28"/>
        </w:rPr>
        <w:t>№</w:t>
      </w:r>
      <w:r w:rsidR="00AB757B">
        <w:rPr>
          <w:sz w:val="28"/>
          <w:szCs w:val="28"/>
        </w:rPr>
        <w:t> </w:t>
      </w:r>
      <w:r w:rsidR="00387372" w:rsidRPr="00D26D0E">
        <w:rPr>
          <w:sz w:val="28"/>
          <w:szCs w:val="28"/>
        </w:rPr>
        <w:t>436</w:t>
      </w:r>
      <w:r w:rsidR="00B51918" w:rsidRPr="00D26D0E">
        <w:rPr>
          <w:sz w:val="28"/>
          <w:szCs w:val="28"/>
        </w:rPr>
        <w:t>-ОЗ</w:t>
      </w:r>
      <w:r w:rsidR="00EA5AC2" w:rsidRPr="00D26D0E">
        <w:rPr>
          <w:sz w:val="28"/>
          <w:szCs w:val="28"/>
        </w:rPr>
        <w:t>, от 5 декабря 2011 года №</w:t>
      </w:r>
      <w:r w:rsidR="001B0417" w:rsidRPr="00D26D0E">
        <w:rPr>
          <w:sz w:val="28"/>
          <w:szCs w:val="28"/>
        </w:rPr>
        <w:t> </w:t>
      </w:r>
      <w:r w:rsidR="00EA5AC2" w:rsidRPr="00D26D0E">
        <w:rPr>
          <w:sz w:val="28"/>
          <w:szCs w:val="28"/>
        </w:rPr>
        <w:t>160-ОЗ</w:t>
      </w:r>
      <w:r w:rsidR="00572ED3" w:rsidRPr="00D26D0E">
        <w:rPr>
          <w:sz w:val="28"/>
          <w:szCs w:val="28"/>
        </w:rPr>
        <w:t>, от</w:t>
      </w:r>
      <w:r w:rsidR="00AB757B">
        <w:rPr>
          <w:sz w:val="28"/>
          <w:szCs w:val="28"/>
        </w:rPr>
        <w:t> </w:t>
      </w:r>
      <w:r w:rsidR="00572ED3" w:rsidRPr="00D26D0E">
        <w:rPr>
          <w:sz w:val="28"/>
          <w:szCs w:val="28"/>
        </w:rPr>
        <w:t>6</w:t>
      </w:r>
      <w:r w:rsidR="00AB757B">
        <w:rPr>
          <w:sz w:val="28"/>
          <w:szCs w:val="28"/>
        </w:rPr>
        <w:t> </w:t>
      </w:r>
      <w:r w:rsidR="00572ED3" w:rsidRPr="00D26D0E">
        <w:rPr>
          <w:sz w:val="28"/>
          <w:szCs w:val="28"/>
        </w:rPr>
        <w:t>декабря 2013 года №</w:t>
      </w:r>
      <w:r w:rsidR="00AB757B">
        <w:rPr>
          <w:sz w:val="28"/>
          <w:szCs w:val="28"/>
        </w:rPr>
        <w:t> </w:t>
      </w:r>
      <w:r w:rsidR="00572ED3" w:rsidRPr="00D26D0E">
        <w:rPr>
          <w:sz w:val="28"/>
          <w:szCs w:val="28"/>
        </w:rPr>
        <w:t>387–ОЗ, от 26 февраля 2015 года №</w:t>
      </w:r>
      <w:r w:rsidR="00AB757B">
        <w:rPr>
          <w:sz w:val="28"/>
          <w:szCs w:val="28"/>
        </w:rPr>
        <w:t> </w:t>
      </w:r>
      <w:r w:rsidR="00572ED3" w:rsidRPr="00D26D0E">
        <w:rPr>
          <w:sz w:val="28"/>
          <w:szCs w:val="28"/>
        </w:rPr>
        <w:t>522-ОЗ, от 10 ноября 2017 года №</w:t>
      </w:r>
      <w:r w:rsidR="00AB757B">
        <w:rPr>
          <w:sz w:val="28"/>
          <w:szCs w:val="28"/>
        </w:rPr>
        <w:t> </w:t>
      </w:r>
      <w:r w:rsidR="00572ED3" w:rsidRPr="00D26D0E">
        <w:rPr>
          <w:sz w:val="28"/>
          <w:szCs w:val="28"/>
        </w:rPr>
        <w:t>218-ОЗ, от 24 декабря 2018 года №</w:t>
      </w:r>
      <w:r w:rsidR="00AB757B">
        <w:rPr>
          <w:sz w:val="28"/>
          <w:szCs w:val="28"/>
        </w:rPr>
        <w:t> </w:t>
      </w:r>
      <w:r w:rsidR="00572ED3" w:rsidRPr="00D26D0E">
        <w:rPr>
          <w:sz w:val="28"/>
          <w:szCs w:val="28"/>
        </w:rPr>
        <w:t>322-ОЗ</w:t>
      </w:r>
      <w:r w:rsidR="00C618C8" w:rsidRPr="00D26D0E">
        <w:rPr>
          <w:sz w:val="28"/>
          <w:szCs w:val="28"/>
        </w:rPr>
        <w:t>, от 6 ноября 2019 года №</w:t>
      </w:r>
      <w:r w:rsidR="00AB757B">
        <w:rPr>
          <w:sz w:val="28"/>
          <w:szCs w:val="28"/>
        </w:rPr>
        <w:t> </w:t>
      </w:r>
      <w:r w:rsidR="00C618C8" w:rsidRPr="00D26D0E">
        <w:rPr>
          <w:sz w:val="28"/>
          <w:szCs w:val="28"/>
        </w:rPr>
        <w:t>425-ОЗ</w:t>
      </w:r>
      <w:r w:rsidR="00B51918" w:rsidRPr="00D26D0E">
        <w:rPr>
          <w:sz w:val="28"/>
          <w:szCs w:val="28"/>
        </w:rPr>
        <w:t xml:space="preserve">) </w:t>
      </w:r>
      <w:r w:rsidRPr="00D26D0E">
        <w:rPr>
          <w:sz w:val="28"/>
          <w:szCs w:val="28"/>
        </w:rPr>
        <w:t>следующие изменения:</w:t>
      </w:r>
    </w:p>
    <w:p w14:paraId="4ADD8A4E" w14:textId="0468D2B8" w:rsidR="00B51918" w:rsidRPr="00D26D0E" w:rsidRDefault="00CA0DC9" w:rsidP="007008B8">
      <w:pPr>
        <w:ind w:firstLine="709"/>
        <w:jc w:val="both"/>
        <w:rPr>
          <w:sz w:val="28"/>
          <w:szCs w:val="28"/>
        </w:rPr>
      </w:pPr>
      <w:r w:rsidRPr="00D26D0E">
        <w:rPr>
          <w:sz w:val="28"/>
          <w:szCs w:val="28"/>
        </w:rPr>
        <w:t>1) </w:t>
      </w:r>
      <w:r w:rsidR="00D26D0E">
        <w:rPr>
          <w:sz w:val="28"/>
          <w:szCs w:val="28"/>
        </w:rPr>
        <w:t>с</w:t>
      </w:r>
      <w:r w:rsidR="005705A4" w:rsidRPr="00D26D0E">
        <w:rPr>
          <w:sz w:val="28"/>
          <w:szCs w:val="28"/>
        </w:rPr>
        <w:t xml:space="preserve">татью 2 </w:t>
      </w:r>
      <w:r w:rsidR="00CA4EFD" w:rsidRPr="00D26D0E">
        <w:rPr>
          <w:sz w:val="28"/>
          <w:szCs w:val="28"/>
        </w:rPr>
        <w:t>изложить в следующей редакции</w:t>
      </w:r>
      <w:r w:rsidR="00B51918" w:rsidRPr="00D26D0E">
        <w:rPr>
          <w:sz w:val="28"/>
          <w:szCs w:val="28"/>
        </w:rPr>
        <w:t>:</w:t>
      </w:r>
    </w:p>
    <w:p w14:paraId="1E4AABBC" w14:textId="19730239" w:rsidR="001A2DE8" w:rsidRDefault="00DE195E" w:rsidP="007008B8">
      <w:pPr>
        <w:ind w:firstLine="709"/>
        <w:jc w:val="both"/>
        <w:rPr>
          <w:b/>
          <w:sz w:val="28"/>
          <w:szCs w:val="28"/>
        </w:rPr>
      </w:pPr>
      <w:r w:rsidRPr="00D26D0E">
        <w:rPr>
          <w:sz w:val="28"/>
          <w:szCs w:val="28"/>
        </w:rPr>
        <w:t>«</w:t>
      </w:r>
      <w:r w:rsidR="001A2DE8" w:rsidRPr="001A2DE8">
        <w:rPr>
          <w:b/>
          <w:sz w:val="28"/>
          <w:szCs w:val="28"/>
        </w:rPr>
        <w:t>Статья 2. Основные термины и понятия</w:t>
      </w:r>
    </w:p>
    <w:p w14:paraId="6C28F2C9" w14:textId="77777777" w:rsidR="00506596" w:rsidRDefault="00506596" w:rsidP="007008B8">
      <w:pPr>
        <w:ind w:firstLine="709"/>
        <w:jc w:val="both"/>
        <w:rPr>
          <w:b/>
          <w:sz w:val="28"/>
          <w:szCs w:val="28"/>
        </w:rPr>
      </w:pPr>
    </w:p>
    <w:p w14:paraId="301BAF17" w14:textId="7B37948C" w:rsidR="00DB2DE0" w:rsidRPr="00D26D0E" w:rsidRDefault="00314129" w:rsidP="007008B8">
      <w:pPr>
        <w:ind w:firstLine="709"/>
        <w:jc w:val="both"/>
        <w:rPr>
          <w:sz w:val="28"/>
          <w:szCs w:val="28"/>
        </w:rPr>
      </w:pPr>
      <w:r w:rsidRPr="00D26D0E">
        <w:rPr>
          <w:sz w:val="28"/>
          <w:szCs w:val="28"/>
        </w:rPr>
        <w:t>В целях настоящего Закона используются следующие понятия:</w:t>
      </w:r>
    </w:p>
    <w:p w14:paraId="33121BD7" w14:textId="04BFB820" w:rsidR="00E70131" w:rsidRPr="006F584D" w:rsidRDefault="00E70131" w:rsidP="007008B8">
      <w:pPr>
        <w:ind w:firstLine="709"/>
        <w:jc w:val="both"/>
        <w:rPr>
          <w:sz w:val="28"/>
          <w:szCs w:val="28"/>
        </w:rPr>
      </w:pPr>
      <w:r w:rsidRPr="006F584D">
        <w:rPr>
          <w:sz w:val="28"/>
          <w:szCs w:val="28"/>
        </w:rPr>
        <w:t>государственные информационные ресурсы Новосибирской области (далее</w:t>
      </w:r>
      <w:r w:rsidR="00A27FF2" w:rsidRPr="006F584D">
        <w:rPr>
          <w:sz w:val="28"/>
          <w:szCs w:val="28"/>
        </w:rPr>
        <w:t xml:space="preserve"> – </w:t>
      </w:r>
      <w:r w:rsidRPr="006F584D">
        <w:rPr>
          <w:sz w:val="28"/>
          <w:szCs w:val="28"/>
        </w:rPr>
        <w:t>государственные информационные ресурсы) – информация, содержащаяся в государственных информационных системах, а также иные имеющиеся в распоряжении органов государственной власти Новосибирской области, государственных органов Новосибирской области сведения и документы;</w:t>
      </w:r>
    </w:p>
    <w:p w14:paraId="4FF97C7C" w14:textId="76C59767" w:rsidR="00E31E09" w:rsidRPr="006F584D" w:rsidRDefault="00E70131" w:rsidP="007008B8">
      <w:pPr>
        <w:ind w:firstLine="709"/>
        <w:jc w:val="both"/>
        <w:rPr>
          <w:sz w:val="28"/>
          <w:szCs w:val="28"/>
        </w:rPr>
      </w:pPr>
      <w:r w:rsidRPr="006F584D">
        <w:rPr>
          <w:sz w:val="28"/>
          <w:szCs w:val="28"/>
        </w:rPr>
        <w:t xml:space="preserve">обладатель государственного информационного ресурса </w:t>
      </w:r>
      <w:r w:rsidR="00A27FF2" w:rsidRPr="006F584D">
        <w:rPr>
          <w:sz w:val="28"/>
          <w:szCs w:val="28"/>
        </w:rPr>
        <w:t>–</w:t>
      </w:r>
      <w:r w:rsidRPr="006F584D">
        <w:rPr>
          <w:sz w:val="28"/>
          <w:szCs w:val="28"/>
        </w:rPr>
        <w:t xml:space="preserve"> орган государственной власти Новосибирской области, государственный орган Новосибирской области, самостоятельно создавший информацию</w:t>
      </w:r>
      <w:r w:rsidR="00816782" w:rsidRPr="006F584D">
        <w:rPr>
          <w:sz w:val="28"/>
          <w:szCs w:val="28"/>
        </w:rPr>
        <w:t>,</w:t>
      </w:r>
      <w:r w:rsidRPr="006F584D">
        <w:rPr>
          <w:sz w:val="28"/>
          <w:szCs w:val="28"/>
        </w:rPr>
        <w:t xml:space="preserve"> либо получивший</w:t>
      </w:r>
      <w:r w:rsidR="004C2E02" w:rsidRPr="006F584D">
        <w:rPr>
          <w:sz w:val="28"/>
          <w:szCs w:val="28"/>
        </w:rPr>
        <w:t xml:space="preserve"> на основании н</w:t>
      </w:r>
      <w:r w:rsidR="00F57DD2">
        <w:rPr>
          <w:sz w:val="28"/>
          <w:szCs w:val="28"/>
        </w:rPr>
        <w:t xml:space="preserve">ормативного </w:t>
      </w:r>
      <w:r w:rsidR="004C2E02" w:rsidRPr="006F584D">
        <w:rPr>
          <w:sz w:val="28"/>
          <w:szCs w:val="28"/>
        </w:rPr>
        <w:t>правово</w:t>
      </w:r>
      <w:r w:rsidR="00F57DD2">
        <w:rPr>
          <w:sz w:val="28"/>
          <w:szCs w:val="28"/>
        </w:rPr>
        <w:t>го</w:t>
      </w:r>
      <w:r w:rsidRPr="006F584D">
        <w:rPr>
          <w:sz w:val="28"/>
          <w:szCs w:val="28"/>
        </w:rPr>
        <w:t xml:space="preserve"> акта Правительства Новосибирской области, областн</w:t>
      </w:r>
      <w:r w:rsidR="00816782" w:rsidRPr="006F584D">
        <w:rPr>
          <w:sz w:val="28"/>
          <w:szCs w:val="28"/>
        </w:rPr>
        <w:t>ого исполнительного органа</w:t>
      </w:r>
      <w:r w:rsidRPr="006F584D">
        <w:rPr>
          <w:sz w:val="28"/>
          <w:szCs w:val="28"/>
        </w:rPr>
        <w:t xml:space="preserve"> государственной власти Новосибирской области, уполномоченного на создание и развитие государственных информационных систем, или договора</w:t>
      </w:r>
      <w:r w:rsidR="00607B44" w:rsidRPr="006F584D">
        <w:rPr>
          <w:sz w:val="28"/>
          <w:szCs w:val="28"/>
        </w:rPr>
        <w:t>,</w:t>
      </w:r>
      <w:r w:rsidRPr="006F584D">
        <w:rPr>
          <w:sz w:val="28"/>
          <w:szCs w:val="28"/>
        </w:rPr>
        <w:t xml:space="preserve"> право определять порядок доступа к информации, формировать, хранить, распространять </w:t>
      </w:r>
      <w:r w:rsidRPr="006F584D">
        <w:rPr>
          <w:sz w:val="28"/>
          <w:szCs w:val="28"/>
        </w:rPr>
        <w:lastRenderedPageBreak/>
        <w:t xml:space="preserve">информацию, и осуществляющий правомочия обладателя информации в пределах полномочий, установленных федеральным законодательством, </w:t>
      </w:r>
      <w:r w:rsidR="00F57DD2">
        <w:rPr>
          <w:sz w:val="28"/>
          <w:szCs w:val="28"/>
        </w:rPr>
        <w:t>настоящим Законом, нормативны</w:t>
      </w:r>
      <w:r w:rsidR="003E288E">
        <w:rPr>
          <w:sz w:val="28"/>
          <w:szCs w:val="28"/>
        </w:rPr>
        <w:t>ми</w:t>
      </w:r>
      <w:r w:rsidR="00F57DD2">
        <w:rPr>
          <w:sz w:val="28"/>
          <w:szCs w:val="28"/>
        </w:rPr>
        <w:t xml:space="preserve"> </w:t>
      </w:r>
      <w:r w:rsidRPr="006F584D">
        <w:rPr>
          <w:sz w:val="28"/>
          <w:szCs w:val="28"/>
        </w:rPr>
        <w:t>правовыми актами Правительства Новосибирской области;</w:t>
      </w:r>
    </w:p>
    <w:p w14:paraId="5432CD25" w14:textId="5206F9A6" w:rsidR="00314129" w:rsidRPr="007008B8" w:rsidRDefault="00E70131" w:rsidP="007008B8">
      <w:pPr>
        <w:ind w:firstLine="709"/>
        <w:jc w:val="both"/>
        <w:rPr>
          <w:sz w:val="28"/>
          <w:szCs w:val="28"/>
        </w:rPr>
      </w:pPr>
      <w:r w:rsidRPr="006F584D">
        <w:rPr>
          <w:sz w:val="28"/>
          <w:szCs w:val="28"/>
        </w:rPr>
        <w:t xml:space="preserve">оператор государственной информационной системы (далее – </w:t>
      </w:r>
      <w:r w:rsidR="00A214E8" w:rsidRPr="006F584D">
        <w:rPr>
          <w:sz w:val="28"/>
          <w:szCs w:val="28"/>
        </w:rPr>
        <w:t>о</w:t>
      </w:r>
      <w:r w:rsidRPr="006F584D">
        <w:rPr>
          <w:sz w:val="28"/>
          <w:szCs w:val="28"/>
        </w:rPr>
        <w:t>ператор)</w:t>
      </w:r>
      <w:r w:rsidR="00193798" w:rsidRPr="006F584D">
        <w:rPr>
          <w:sz w:val="28"/>
          <w:szCs w:val="28"/>
        </w:rPr>
        <w:t> </w:t>
      </w:r>
      <w:r w:rsidR="00A27FF2" w:rsidRPr="006F584D">
        <w:rPr>
          <w:sz w:val="28"/>
          <w:szCs w:val="28"/>
        </w:rPr>
        <w:t>–</w:t>
      </w:r>
      <w:r w:rsidR="00193798" w:rsidRPr="006F584D">
        <w:rPr>
          <w:sz w:val="28"/>
          <w:szCs w:val="28"/>
        </w:rPr>
        <w:t> </w:t>
      </w:r>
      <w:r w:rsidRPr="006F584D">
        <w:rPr>
          <w:sz w:val="28"/>
          <w:szCs w:val="28"/>
        </w:rPr>
        <w:t xml:space="preserve">орган государственной власти Новосибирской области, государственный орган Новосибирской области, юридическое лицо или гражданин, осуществляющий деятельность по </w:t>
      </w:r>
      <w:r w:rsidR="00E455DE">
        <w:rPr>
          <w:sz w:val="28"/>
          <w:szCs w:val="28"/>
        </w:rPr>
        <w:t>использованию</w:t>
      </w:r>
      <w:r w:rsidR="00E455DE" w:rsidRPr="006F584D">
        <w:rPr>
          <w:sz w:val="28"/>
          <w:szCs w:val="28"/>
        </w:rPr>
        <w:t xml:space="preserve"> </w:t>
      </w:r>
      <w:r w:rsidRPr="006F584D">
        <w:rPr>
          <w:sz w:val="28"/>
          <w:szCs w:val="28"/>
        </w:rPr>
        <w:t xml:space="preserve">государственной информационной системы, в том числе по обработке информации, содержащейся в базах </w:t>
      </w:r>
      <w:r w:rsidRPr="007008B8">
        <w:rPr>
          <w:sz w:val="28"/>
          <w:szCs w:val="28"/>
        </w:rPr>
        <w:t>данных государс</w:t>
      </w:r>
      <w:r w:rsidR="00607B44" w:rsidRPr="007008B8">
        <w:rPr>
          <w:sz w:val="28"/>
          <w:szCs w:val="28"/>
        </w:rPr>
        <w:t>твенной информационной системы.</w:t>
      </w:r>
      <w:r w:rsidR="00F518A4" w:rsidRPr="007008B8">
        <w:rPr>
          <w:sz w:val="28"/>
          <w:szCs w:val="28"/>
        </w:rPr>
        <w:t>»</w:t>
      </w:r>
      <w:r w:rsidR="007008B8" w:rsidRPr="007008B8">
        <w:rPr>
          <w:sz w:val="28"/>
          <w:szCs w:val="28"/>
        </w:rPr>
        <w:t>;</w:t>
      </w:r>
    </w:p>
    <w:p w14:paraId="4C08A586" w14:textId="1B60515A" w:rsidR="00411313" w:rsidRDefault="00645AF7" w:rsidP="007008B8">
      <w:pPr>
        <w:pStyle w:val="a3"/>
        <w:tabs>
          <w:tab w:val="left" w:pos="108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7008B8">
        <w:rPr>
          <w:sz w:val="28"/>
          <w:szCs w:val="28"/>
        </w:rPr>
        <w:t>2</w:t>
      </w:r>
      <w:r w:rsidR="00B24A3B" w:rsidRPr="007008B8">
        <w:rPr>
          <w:sz w:val="28"/>
          <w:szCs w:val="28"/>
        </w:rPr>
        <w:t>)</w:t>
      </w:r>
      <w:r w:rsidRPr="007008B8">
        <w:rPr>
          <w:sz w:val="28"/>
          <w:szCs w:val="28"/>
        </w:rPr>
        <w:t> </w:t>
      </w:r>
      <w:r w:rsidR="00411313">
        <w:rPr>
          <w:sz w:val="28"/>
          <w:szCs w:val="28"/>
        </w:rPr>
        <w:t>в статье 4:</w:t>
      </w:r>
    </w:p>
    <w:p w14:paraId="4EC21F65" w14:textId="6384D16C" w:rsidR="00411313" w:rsidRDefault="00411313" w:rsidP="007008B8">
      <w:pPr>
        <w:pStyle w:val="a3"/>
        <w:tabs>
          <w:tab w:val="left" w:pos="108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а) в пункте 1 слова «нормативных правовых актов» заменить слов</w:t>
      </w:r>
      <w:r w:rsidR="000F11E2">
        <w:rPr>
          <w:sz w:val="28"/>
          <w:szCs w:val="28"/>
        </w:rPr>
        <w:t>ом</w:t>
      </w:r>
      <w:r>
        <w:rPr>
          <w:sz w:val="28"/>
          <w:szCs w:val="28"/>
        </w:rPr>
        <w:t xml:space="preserve"> «решения»;</w:t>
      </w:r>
    </w:p>
    <w:p w14:paraId="435DBD74" w14:textId="7FB4C3A9" w:rsidR="00DF21FA" w:rsidRDefault="00411313" w:rsidP="007008B8">
      <w:pPr>
        <w:pStyle w:val="a3"/>
        <w:tabs>
          <w:tab w:val="left" w:pos="108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б) пункт 2 признать утратившим силу;</w:t>
      </w:r>
    </w:p>
    <w:p w14:paraId="3F3C1C95" w14:textId="50318ED5" w:rsidR="00B478E0" w:rsidRPr="007008B8" w:rsidRDefault="00531B1A" w:rsidP="007008B8">
      <w:pPr>
        <w:pStyle w:val="a3"/>
        <w:tabs>
          <w:tab w:val="left" w:pos="108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</w:t>
      </w:r>
      <w:r w:rsidR="00E46716">
        <w:rPr>
          <w:sz w:val="28"/>
          <w:szCs w:val="28"/>
        </w:rPr>
        <w:t>) </w:t>
      </w:r>
      <w:r w:rsidR="00C164BE" w:rsidRPr="007008B8">
        <w:rPr>
          <w:sz w:val="28"/>
          <w:szCs w:val="28"/>
        </w:rPr>
        <w:t xml:space="preserve">пункт 5 </w:t>
      </w:r>
      <w:r w:rsidR="00B478E0" w:rsidRPr="007008B8">
        <w:rPr>
          <w:sz w:val="28"/>
          <w:szCs w:val="28"/>
        </w:rPr>
        <w:t>изложить в следующей редакции:</w:t>
      </w:r>
    </w:p>
    <w:p w14:paraId="00215BEC" w14:textId="6EACBC07" w:rsidR="00B24A3B" w:rsidRPr="007008B8" w:rsidRDefault="00DE195E" w:rsidP="007008B8">
      <w:pPr>
        <w:ind w:firstLine="709"/>
        <w:jc w:val="both"/>
        <w:rPr>
          <w:sz w:val="28"/>
          <w:szCs w:val="28"/>
        </w:rPr>
      </w:pPr>
      <w:r w:rsidRPr="007008B8">
        <w:rPr>
          <w:sz w:val="28"/>
          <w:szCs w:val="28"/>
        </w:rPr>
        <w:t>«</w:t>
      </w:r>
      <w:r w:rsidR="00E70131" w:rsidRPr="007008B8">
        <w:rPr>
          <w:sz w:val="28"/>
          <w:szCs w:val="28"/>
        </w:rPr>
        <w:t>утверждение порядка создания, ввода в эксплуатацию, вывода из эксплуатации, учета государственных информационных систем и государственных информационных ресурсов, если иное не предусмотрено федеральным законодательством;</w:t>
      </w:r>
      <w:r w:rsidRPr="007008B8">
        <w:rPr>
          <w:sz w:val="28"/>
          <w:szCs w:val="28"/>
        </w:rPr>
        <w:t>»;</w:t>
      </w:r>
    </w:p>
    <w:p w14:paraId="1AD00D68" w14:textId="20BC6958" w:rsidR="00EA5AC2" w:rsidRPr="007008B8" w:rsidRDefault="00531B1A" w:rsidP="00406777">
      <w:pPr>
        <w:pStyle w:val="a3"/>
        <w:tabs>
          <w:tab w:val="left" w:pos="108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522BC2" w:rsidRPr="007008B8">
        <w:rPr>
          <w:sz w:val="28"/>
          <w:szCs w:val="28"/>
        </w:rPr>
        <w:t>)</w:t>
      </w:r>
      <w:r w:rsidR="00D26D0E" w:rsidRPr="007008B8">
        <w:rPr>
          <w:sz w:val="28"/>
          <w:szCs w:val="28"/>
        </w:rPr>
        <w:t> с</w:t>
      </w:r>
      <w:r w:rsidR="00C164BE" w:rsidRPr="007008B8">
        <w:rPr>
          <w:sz w:val="28"/>
          <w:szCs w:val="28"/>
        </w:rPr>
        <w:t>татью 5 изложить в следующей редакции:</w:t>
      </w:r>
    </w:p>
    <w:p w14:paraId="6B10CB50" w14:textId="666D9270" w:rsidR="00607B44" w:rsidRDefault="00400B81" w:rsidP="007008B8">
      <w:pPr>
        <w:pStyle w:val="a3"/>
        <w:tabs>
          <w:tab w:val="left" w:pos="1080"/>
        </w:tabs>
        <w:autoSpaceDE w:val="0"/>
        <w:autoSpaceDN w:val="0"/>
        <w:adjustRightInd w:val="0"/>
        <w:ind w:left="0" w:firstLine="709"/>
        <w:jc w:val="both"/>
        <w:outlineLvl w:val="0"/>
        <w:rPr>
          <w:b/>
          <w:sz w:val="28"/>
          <w:szCs w:val="28"/>
        </w:rPr>
      </w:pPr>
      <w:r w:rsidRPr="007008B8">
        <w:rPr>
          <w:sz w:val="28"/>
          <w:szCs w:val="28"/>
        </w:rPr>
        <w:t>«</w:t>
      </w:r>
      <w:r w:rsidRPr="007008B8">
        <w:rPr>
          <w:b/>
          <w:sz w:val="28"/>
          <w:szCs w:val="28"/>
        </w:rPr>
        <w:t xml:space="preserve">Статья 5. </w:t>
      </w:r>
      <w:r w:rsidR="00607B44" w:rsidRPr="007008B8">
        <w:rPr>
          <w:b/>
          <w:sz w:val="28"/>
          <w:szCs w:val="28"/>
        </w:rPr>
        <w:t>Полномочия областного исполнительного</w:t>
      </w:r>
      <w:r w:rsidR="00607B44" w:rsidRPr="001A2DE8">
        <w:rPr>
          <w:b/>
          <w:sz w:val="28"/>
          <w:szCs w:val="28"/>
        </w:rPr>
        <w:t xml:space="preserve"> органа государственной власти Новосибирской области</w:t>
      </w:r>
      <w:r w:rsidR="00D26D0E" w:rsidRPr="001A2DE8">
        <w:rPr>
          <w:b/>
          <w:sz w:val="28"/>
          <w:szCs w:val="28"/>
        </w:rPr>
        <w:t>, уполномоченного на создание и развитие государственных информационных систем</w:t>
      </w:r>
    </w:p>
    <w:p w14:paraId="1497D118" w14:textId="77777777" w:rsidR="001A2DE8" w:rsidRPr="006F584D" w:rsidRDefault="001A2DE8" w:rsidP="007008B8">
      <w:pPr>
        <w:pStyle w:val="a3"/>
        <w:tabs>
          <w:tab w:val="left" w:pos="108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</w:p>
    <w:p w14:paraId="3A9F09C0" w14:textId="13F1406A" w:rsidR="00C164BE" w:rsidRPr="006F584D" w:rsidRDefault="00C164BE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F584D">
        <w:rPr>
          <w:sz w:val="28"/>
          <w:szCs w:val="28"/>
        </w:rPr>
        <w:t xml:space="preserve">К полномочиям областного исполнительного органа государственной власти Новосибирской области, уполномоченного на создание </w:t>
      </w:r>
      <w:r w:rsidR="004238B0" w:rsidRPr="006F584D">
        <w:rPr>
          <w:sz w:val="28"/>
          <w:szCs w:val="28"/>
        </w:rPr>
        <w:t xml:space="preserve">и развитие </w:t>
      </w:r>
      <w:r w:rsidRPr="006F584D">
        <w:rPr>
          <w:sz w:val="28"/>
          <w:szCs w:val="28"/>
        </w:rPr>
        <w:t xml:space="preserve">государственных информационных систем (далее </w:t>
      </w:r>
      <w:r w:rsidR="00703F7A" w:rsidRPr="006F584D">
        <w:rPr>
          <w:sz w:val="28"/>
          <w:szCs w:val="28"/>
        </w:rPr>
        <w:t>–</w:t>
      </w:r>
      <w:r w:rsidRPr="006F584D">
        <w:rPr>
          <w:sz w:val="28"/>
          <w:szCs w:val="28"/>
        </w:rPr>
        <w:t xml:space="preserve"> </w:t>
      </w:r>
      <w:r w:rsidR="0029242E" w:rsidRPr="006F584D">
        <w:rPr>
          <w:sz w:val="28"/>
          <w:szCs w:val="28"/>
        </w:rPr>
        <w:t xml:space="preserve">уполномоченный </w:t>
      </w:r>
      <w:r w:rsidRPr="006F584D">
        <w:rPr>
          <w:sz w:val="28"/>
          <w:szCs w:val="28"/>
        </w:rPr>
        <w:t>областной исполнительный орган), относятся:</w:t>
      </w:r>
    </w:p>
    <w:p w14:paraId="6D42151F" w14:textId="21BF5913" w:rsidR="00CF05F5" w:rsidRPr="006F584D" w:rsidRDefault="00BE3A05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F584D">
        <w:rPr>
          <w:sz w:val="28"/>
          <w:szCs w:val="28"/>
        </w:rPr>
        <w:t>1) </w:t>
      </w:r>
      <w:r w:rsidR="00CF05F5" w:rsidRPr="006F584D">
        <w:rPr>
          <w:sz w:val="28"/>
          <w:szCs w:val="28"/>
        </w:rPr>
        <w:t>ведение реестра государственных информационных систем;</w:t>
      </w:r>
    </w:p>
    <w:p w14:paraId="771BA5E4" w14:textId="4DCA874A" w:rsidR="00C164BE" w:rsidRPr="006F584D" w:rsidRDefault="00A214E8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F584D">
        <w:rPr>
          <w:sz w:val="28"/>
          <w:szCs w:val="28"/>
        </w:rPr>
        <w:t>2</w:t>
      </w:r>
      <w:r w:rsidR="00E70131" w:rsidRPr="006F584D">
        <w:rPr>
          <w:sz w:val="28"/>
          <w:szCs w:val="28"/>
        </w:rPr>
        <w:t>)</w:t>
      </w:r>
      <w:r w:rsidRPr="006F584D">
        <w:rPr>
          <w:sz w:val="28"/>
          <w:szCs w:val="28"/>
        </w:rPr>
        <w:t> создание, модернизация,</w:t>
      </w:r>
      <w:r w:rsidR="00E70131" w:rsidRPr="006F584D">
        <w:rPr>
          <w:sz w:val="28"/>
          <w:szCs w:val="28"/>
        </w:rPr>
        <w:t xml:space="preserve"> развитие </w:t>
      </w:r>
      <w:r w:rsidRPr="006F584D">
        <w:rPr>
          <w:sz w:val="28"/>
          <w:szCs w:val="28"/>
        </w:rPr>
        <w:t>и</w:t>
      </w:r>
      <w:r w:rsidR="00703F7A" w:rsidRPr="006F584D">
        <w:rPr>
          <w:sz w:val="28"/>
          <w:szCs w:val="28"/>
        </w:rPr>
        <w:t xml:space="preserve"> </w:t>
      </w:r>
      <w:r w:rsidR="00E70131" w:rsidRPr="006F584D">
        <w:rPr>
          <w:sz w:val="28"/>
          <w:szCs w:val="28"/>
        </w:rPr>
        <w:t>обеспечение работоспособности государственных информационных систем;</w:t>
      </w:r>
    </w:p>
    <w:p w14:paraId="7AB81A9B" w14:textId="37FC389B" w:rsidR="00C164BE" w:rsidRPr="006F584D" w:rsidRDefault="004405B6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F584D">
        <w:rPr>
          <w:sz w:val="28"/>
          <w:szCs w:val="28"/>
        </w:rPr>
        <w:t>3</w:t>
      </w:r>
      <w:r w:rsidR="00BE3A05" w:rsidRPr="006F584D">
        <w:rPr>
          <w:sz w:val="28"/>
          <w:szCs w:val="28"/>
        </w:rPr>
        <w:t>) </w:t>
      </w:r>
      <w:r w:rsidR="00E70131" w:rsidRPr="006F584D">
        <w:rPr>
          <w:sz w:val="28"/>
          <w:szCs w:val="28"/>
        </w:rPr>
        <w:t xml:space="preserve">обеспечение координации межведомственного взаимодействия, обеспечение единой технической политики при </w:t>
      </w:r>
      <w:r w:rsidR="00020194">
        <w:rPr>
          <w:sz w:val="28"/>
          <w:szCs w:val="28"/>
        </w:rPr>
        <w:t>создании, модернизации, развитии</w:t>
      </w:r>
      <w:r w:rsidR="00C75724">
        <w:rPr>
          <w:sz w:val="28"/>
          <w:szCs w:val="28"/>
        </w:rPr>
        <w:t xml:space="preserve"> и обеспечении</w:t>
      </w:r>
      <w:r w:rsidR="00E70131" w:rsidRPr="006F584D">
        <w:rPr>
          <w:sz w:val="28"/>
          <w:szCs w:val="28"/>
        </w:rPr>
        <w:t xml:space="preserve"> совместимости государственных информационных систем и государственных информационных ресурсов;</w:t>
      </w:r>
    </w:p>
    <w:p w14:paraId="7FD29B4E" w14:textId="19C96785" w:rsidR="00C164BE" w:rsidRPr="006F584D" w:rsidRDefault="004405B6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F584D">
        <w:rPr>
          <w:sz w:val="28"/>
          <w:szCs w:val="28"/>
        </w:rPr>
        <w:t>4</w:t>
      </w:r>
      <w:r w:rsidR="00BE3A05" w:rsidRPr="006F584D">
        <w:rPr>
          <w:sz w:val="28"/>
          <w:szCs w:val="28"/>
        </w:rPr>
        <w:t>) </w:t>
      </w:r>
      <w:r w:rsidR="00E70131" w:rsidRPr="006F584D">
        <w:rPr>
          <w:sz w:val="28"/>
          <w:szCs w:val="28"/>
        </w:rPr>
        <w:t>обеспечение взаимодействия органов государственной власти Новосибирской области, органов местного самоуправления муниципальных образований Новосибирской области, организаций и граждан при формировании государственных информационных ресурсов;</w:t>
      </w:r>
    </w:p>
    <w:p w14:paraId="7EE97BC0" w14:textId="041D98A4" w:rsidR="00DD3455" w:rsidRPr="006F584D" w:rsidRDefault="0029242E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F584D">
        <w:rPr>
          <w:sz w:val="28"/>
          <w:szCs w:val="28"/>
        </w:rPr>
        <w:t>5</w:t>
      </w:r>
      <w:r w:rsidR="00BE3A05" w:rsidRPr="006F584D">
        <w:rPr>
          <w:sz w:val="28"/>
          <w:szCs w:val="28"/>
        </w:rPr>
        <w:t>) </w:t>
      </w:r>
      <w:r w:rsidR="002D1D85" w:rsidRPr="006F584D">
        <w:rPr>
          <w:sz w:val="28"/>
          <w:szCs w:val="28"/>
        </w:rPr>
        <w:t>осуществление координации деятельности операторов информационных систем и обладателей государственных информационных ресурсов по обеспечению защиты государственных информационных систем;</w:t>
      </w:r>
      <w:r w:rsidR="00C10F15" w:rsidRPr="006F584D">
        <w:rPr>
          <w:sz w:val="28"/>
          <w:szCs w:val="28"/>
        </w:rPr>
        <w:t xml:space="preserve"> </w:t>
      </w:r>
    </w:p>
    <w:p w14:paraId="62FDFF5F" w14:textId="4F80FD90" w:rsidR="00DD3455" w:rsidRPr="006F584D" w:rsidRDefault="0029242E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F584D">
        <w:rPr>
          <w:sz w:val="28"/>
          <w:szCs w:val="28"/>
        </w:rPr>
        <w:t>6</w:t>
      </w:r>
      <w:r w:rsidR="00DD3455" w:rsidRPr="006F584D">
        <w:rPr>
          <w:sz w:val="28"/>
          <w:szCs w:val="28"/>
        </w:rPr>
        <w:t>) </w:t>
      </w:r>
      <w:r w:rsidR="00E70131" w:rsidRPr="006F584D">
        <w:rPr>
          <w:sz w:val="28"/>
          <w:szCs w:val="28"/>
        </w:rPr>
        <w:t xml:space="preserve">осуществление полномочий </w:t>
      </w:r>
      <w:r w:rsidR="00515CC0" w:rsidRPr="006F584D">
        <w:rPr>
          <w:sz w:val="28"/>
          <w:szCs w:val="28"/>
        </w:rPr>
        <w:t xml:space="preserve">обладателей государственных информационных ресурсов и операторов государственных информационных </w:t>
      </w:r>
      <w:r w:rsidR="00515CC0" w:rsidRPr="006F584D">
        <w:rPr>
          <w:sz w:val="28"/>
          <w:szCs w:val="28"/>
        </w:rPr>
        <w:lastRenderedPageBreak/>
        <w:t xml:space="preserve">систем </w:t>
      </w:r>
      <w:r w:rsidR="008E50F1" w:rsidRPr="006F584D">
        <w:rPr>
          <w:sz w:val="28"/>
          <w:szCs w:val="28"/>
        </w:rPr>
        <w:t>в целях</w:t>
      </w:r>
      <w:r w:rsidR="009F5F39" w:rsidRPr="006F584D">
        <w:rPr>
          <w:sz w:val="28"/>
          <w:szCs w:val="28"/>
        </w:rPr>
        <w:t xml:space="preserve"> создания, развития</w:t>
      </w:r>
      <w:r w:rsidR="00C10F15" w:rsidRPr="006F584D">
        <w:rPr>
          <w:sz w:val="28"/>
          <w:szCs w:val="28"/>
        </w:rPr>
        <w:t xml:space="preserve"> и обеспечения функционирования</w:t>
      </w:r>
      <w:r w:rsidR="009F5F39" w:rsidRPr="006F584D">
        <w:rPr>
          <w:sz w:val="28"/>
          <w:szCs w:val="28"/>
        </w:rPr>
        <w:t xml:space="preserve"> государственных информационных систем</w:t>
      </w:r>
      <w:r w:rsidR="00E70131" w:rsidRPr="006F584D">
        <w:rPr>
          <w:sz w:val="28"/>
          <w:szCs w:val="28"/>
        </w:rPr>
        <w:t>;</w:t>
      </w:r>
    </w:p>
    <w:p w14:paraId="6F5FAD3D" w14:textId="27F20C26" w:rsidR="00C164BE" w:rsidRPr="006F584D" w:rsidRDefault="0029242E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F584D">
        <w:rPr>
          <w:sz w:val="28"/>
          <w:szCs w:val="28"/>
        </w:rPr>
        <w:t>8</w:t>
      </w:r>
      <w:r w:rsidR="00BE3A05" w:rsidRPr="006F584D">
        <w:rPr>
          <w:sz w:val="28"/>
          <w:szCs w:val="28"/>
        </w:rPr>
        <w:t>) </w:t>
      </w:r>
      <w:r w:rsidR="00E70131" w:rsidRPr="006F584D">
        <w:rPr>
          <w:sz w:val="28"/>
          <w:szCs w:val="28"/>
        </w:rPr>
        <w:t>координация и реализация мероприятий по созданию, развитию и обеспечению функционирования территориальной информационной системы Новосибирской области;</w:t>
      </w:r>
    </w:p>
    <w:p w14:paraId="63B48630" w14:textId="5D4B1013" w:rsidR="00C164BE" w:rsidRPr="006F584D" w:rsidRDefault="0029242E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F584D">
        <w:rPr>
          <w:sz w:val="28"/>
          <w:szCs w:val="28"/>
        </w:rPr>
        <w:t>9</w:t>
      </w:r>
      <w:r w:rsidR="00BE3A05" w:rsidRPr="006F584D">
        <w:rPr>
          <w:sz w:val="28"/>
          <w:szCs w:val="28"/>
        </w:rPr>
        <w:t>) </w:t>
      </w:r>
      <w:r w:rsidR="00C164BE" w:rsidRPr="006F584D">
        <w:rPr>
          <w:sz w:val="28"/>
          <w:szCs w:val="28"/>
        </w:rPr>
        <w:t>осуществление иных полномочий, установленных федеральным законодательством и законодательством Новосибирской области.»</w:t>
      </w:r>
      <w:r w:rsidR="00F06F55" w:rsidRPr="006F584D">
        <w:rPr>
          <w:sz w:val="28"/>
          <w:szCs w:val="28"/>
        </w:rPr>
        <w:t>;</w:t>
      </w:r>
    </w:p>
    <w:p w14:paraId="3D061461" w14:textId="6FAACF15" w:rsidR="00522BC2" w:rsidRPr="006F584D" w:rsidRDefault="00531B1A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42D38" w:rsidRPr="00E42D38">
        <w:rPr>
          <w:sz w:val="28"/>
          <w:szCs w:val="28"/>
        </w:rPr>
        <w:t>)</w:t>
      </w:r>
      <w:r w:rsidR="00E42D38">
        <w:rPr>
          <w:sz w:val="28"/>
          <w:szCs w:val="28"/>
          <w:lang w:val="en-US"/>
        </w:rPr>
        <w:t> </w:t>
      </w:r>
      <w:r w:rsidR="00506694">
        <w:rPr>
          <w:sz w:val="28"/>
          <w:szCs w:val="28"/>
        </w:rPr>
        <w:t>ч</w:t>
      </w:r>
      <w:r w:rsidR="00506694" w:rsidRPr="006F584D">
        <w:rPr>
          <w:sz w:val="28"/>
          <w:szCs w:val="28"/>
        </w:rPr>
        <w:t>аст</w:t>
      </w:r>
      <w:r w:rsidR="00506694">
        <w:rPr>
          <w:sz w:val="28"/>
          <w:szCs w:val="28"/>
        </w:rPr>
        <w:t>и 2,</w:t>
      </w:r>
      <w:r w:rsidR="00D26D0E">
        <w:rPr>
          <w:sz w:val="28"/>
          <w:szCs w:val="28"/>
        </w:rPr>
        <w:t>6</w:t>
      </w:r>
      <w:r w:rsidR="00506694">
        <w:rPr>
          <w:sz w:val="28"/>
          <w:szCs w:val="28"/>
        </w:rPr>
        <w:t>,7</w:t>
      </w:r>
      <w:r w:rsidR="00D26D0E">
        <w:rPr>
          <w:sz w:val="28"/>
          <w:szCs w:val="28"/>
        </w:rPr>
        <w:t xml:space="preserve"> </w:t>
      </w:r>
      <w:r w:rsidR="00522BC2" w:rsidRPr="006F584D">
        <w:rPr>
          <w:sz w:val="28"/>
          <w:szCs w:val="28"/>
        </w:rPr>
        <w:t>статьи 6 признать утратившим силу;</w:t>
      </w:r>
    </w:p>
    <w:p w14:paraId="1EEDF630" w14:textId="0E6C35A5" w:rsidR="004855EF" w:rsidRPr="006F584D" w:rsidRDefault="00531B1A" w:rsidP="007008B8">
      <w:pPr>
        <w:pStyle w:val="a3"/>
        <w:tabs>
          <w:tab w:val="left" w:pos="108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4855EF" w:rsidRPr="006F584D">
        <w:rPr>
          <w:sz w:val="28"/>
          <w:szCs w:val="28"/>
        </w:rPr>
        <w:t>) </w:t>
      </w:r>
      <w:r w:rsidR="00D26D0E">
        <w:rPr>
          <w:sz w:val="28"/>
          <w:szCs w:val="28"/>
        </w:rPr>
        <w:t>с</w:t>
      </w:r>
      <w:r w:rsidR="004855EF" w:rsidRPr="006F584D">
        <w:rPr>
          <w:sz w:val="28"/>
          <w:szCs w:val="28"/>
        </w:rPr>
        <w:t>татью 7 изложить в следующей редакции:</w:t>
      </w:r>
    </w:p>
    <w:p w14:paraId="2A0A446A" w14:textId="1419F446" w:rsidR="004855EF" w:rsidRDefault="004855EF" w:rsidP="007008B8">
      <w:pPr>
        <w:pStyle w:val="a3"/>
        <w:tabs>
          <w:tab w:val="left" w:pos="1080"/>
        </w:tabs>
        <w:autoSpaceDE w:val="0"/>
        <w:autoSpaceDN w:val="0"/>
        <w:adjustRightInd w:val="0"/>
        <w:ind w:left="0" w:firstLine="709"/>
        <w:jc w:val="both"/>
        <w:outlineLvl w:val="0"/>
        <w:rPr>
          <w:b/>
          <w:sz w:val="28"/>
          <w:szCs w:val="28"/>
        </w:rPr>
      </w:pPr>
      <w:r w:rsidRPr="006F584D">
        <w:rPr>
          <w:sz w:val="28"/>
          <w:szCs w:val="28"/>
        </w:rPr>
        <w:t>«</w:t>
      </w:r>
      <w:r w:rsidRPr="001A2DE8">
        <w:rPr>
          <w:b/>
          <w:sz w:val="28"/>
          <w:szCs w:val="28"/>
        </w:rPr>
        <w:t>Статья 7. Создание, государственных информационных систем</w:t>
      </w:r>
    </w:p>
    <w:p w14:paraId="7F02CF97" w14:textId="0A623696" w:rsidR="001A2DE8" w:rsidRDefault="001A2DE8" w:rsidP="007008B8">
      <w:pPr>
        <w:pStyle w:val="a3"/>
        <w:tabs>
          <w:tab w:val="left" w:pos="108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</w:p>
    <w:p w14:paraId="74D4DD46" w14:textId="70AD4F28" w:rsidR="00506694" w:rsidRDefault="00506694" w:rsidP="007008B8">
      <w:pPr>
        <w:pStyle w:val="a3"/>
        <w:tabs>
          <w:tab w:val="left" w:pos="108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 Государственные информационные системы создаются </w:t>
      </w:r>
      <w:r w:rsidR="00DA2719">
        <w:rPr>
          <w:sz w:val="28"/>
          <w:szCs w:val="28"/>
        </w:rPr>
        <w:t>по решению</w:t>
      </w:r>
      <w:r>
        <w:rPr>
          <w:sz w:val="28"/>
          <w:szCs w:val="28"/>
        </w:rPr>
        <w:t xml:space="preserve"> Правительства Новосибирской области</w:t>
      </w:r>
      <w:r w:rsidR="004B7FA7">
        <w:rPr>
          <w:sz w:val="28"/>
          <w:szCs w:val="28"/>
        </w:rPr>
        <w:t xml:space="preserve">, </w:t>
      </w:r>
      <w:bookmarkStart w:id="0" w:name="_GoBack"/>
      <w:bookmarkEnd w:id="0"/>
      <w:r w:rsidR="004B7FA7" w:rsidRPr="004B7FA7">
        <w:rPr>
          <w:sz w:val="28"/>
          <w:szCs w:val="28"/>
        </w:rPr>
        <w:t>уполномоченного областного исполнительного органа с целью обеспечения реализации возложенных на него полномочий</w:t>
      </w:r>
      <w:r>
        <w:rPr>
          <w:sz w:val="28"/>
          <w:szCs w:val="28"/>
        </w:rPr>
        <w:t>.</w:t>
      </w:r>
    </w:p>
    <w:p w14:paraId="28EBE80F" w14:textId="4CDBAC1D" w:rsidR="00506694" w:rsidRDefault="00506694" w:rsidP="007008B8">
      <w:pPr>
        <w:pStyle w:val="a3"/>
        <w:tabs>
          <w:tab w:val="left" w:pos="108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 В решении о создании </w:t>
      </w:r>
      <w:r w:rsidR="007263A8">
        <w:rPr>
          <w:sz w:val="28"/>
          <w:szCs w:val="28"/>
        </w:rPr>
        <w:t xml:space="preserve">государственной информационной системы определяется: </w:t>
      </w:r>
    </w:p>
    <w:p w14:paraId="2266B7BE" w14:textId="1B43A10A" w:rsidR="007263A8" w:rsidRDefault="007263A8" w:rsidP="007008B8">
      <w:pPr>
        <w:pStyle w:val="a3"/>
        <w:tabs>
          <w:tab w:val="left" w:pos="108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оператор государственной информационной системы</w:t>
      </w:r>
      <w:r w:rsidR="00DA2719">
        <w:rPr>
          <w:sz w:val="28"/>
          <w:szCs w:val="28"/>
        </w:rPr>
        <w:t xml:space="preserve"> и органы государственной власти Новосибирской области, государственные органы Новосибирской области</w:t>
      </w:r>
      <w:r w:rsidR="00645BBC">
        <w:rPr>
          <w:sz w:val="28"/>
          <w:szCs w:val="28"/>
        </w:rPr>
        <w:t>, которые являются обладателями государственного информационного ресурса</w:t>
      </w:r>
      <w:r>
        <w:rPr>
          <w:sz w:val="28"/>
          <w:szCs w:val="28"/>
        </w:rPr>
        <w:t>;</w:t>
      </w:r>
    </w:p>
    <w:p w14:paraId="7A328CFE" w14:textId="7BB5AFEE" w:rsidR="007263A8" w:rsidRPr="006F584D" w:rsidRDefault="007263A8" w:rsidP="007008B8">
      <w:pPr>
        <w:pStyle w:val="a3"/>
        <w:tabs>
          <w:tab w:val="left" w:pos="108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компоненты и составляющие части государственной информационной системы</w:t>
      </w:r>
      <w:r w:rsidR="00DA271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2B83E4C0" w14:textId="41837FCE" w:rsidR="00406777" w:rsidRPr="00181FA0" w:rsidRDefault="00DA2719" w:rsidP="00181FA0">
      <w:pPr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BE3A05" w:rsidRPr="006F584D">
        <w:rPr>
          <w:color w:val="000000" w:themeColor="text1"/>
          <w:sz w:val="28"/>
          <w:szCs w:val="28"/>
        </w:rPr>
        <w:t>. </w:t>
      </w:r>
      <w:r>
        <w:rPr>
          <w:color w:val="000000" w:themeColor="text1"/>
          <w:sz w:val="28"/>
          <w:szCs w:val="28"/>
        </w:rPr>
        <w:t>Д</w:t>
      </w:r>
      <w:r w:rsidR="006756A3" w:rsidRPr="006F584D">
        <w:rPr>
          <w:color w:val="000000" w:themeColor="text1"/>
          <w:sz w:val="28"/>
          <w:szCs w:val="28"/>
        </w:rPr>
        <w:t>еятельност</w:t>
      </w:r>
      <w:r>
        <w:rPr>
          <w:color w:val="000000" w:themeColor="text1"/>
          <w:sz w:val="28"/>
          <w:szCs w:val="28"/>
        </w:rPr>
        <w:t>ь</w:t>
      </w:r>
      <w:r w:rsidR="006756A3" w:rsidRPr="006F584D">
        <w:rPr>
          <w:color w:val="000000" w:themeColor="text1"/>
          <w:sz w:val="28"/>
          <w:szCs w:val="28"/>
        </w:rPr>
        <w:t xml:space="preserve"> по защите государственных информационных систем осуществляется обладателем государственного информационного ресурса, оператором государственной информационной системы и координируется </w:t>
      </w:r>
      <w:r w:rsidR="00155DD7" w:rsidRPr="006F584D">
        <w:rPr>
          <w:color w:val="000000" w:themeColor="text1"/>
          <w:sz w:val="28"/>
          <w:szCs w:val="28"/>
        </w:rPr>
        <w:t xml:space="preserve">уполномоченным областным </w:t>
      </w:r>
      <w:r w:rsidR="00155DD7" w:rsidRPr="006F584D">
        <w:rPr>
          <w:sz w:val="28"/>
          <w:szCs w:val="28"/>
        </w:rPr>
        <w:t>исполнительным органом</w:t>
      </w:r>
      <w:r w:rsidR="006756A3" w:rsidRPr="006F584D">
        <w:rPr>
          <w:color w:val="000000" w:themeColor="text1"/>
          <w:sz w:val="28"/>
          <w:szCs w:val="28"/>
        </w:rPr>
        <w:t xml:space="preserve"> в соответствии с требованиями, установленным</w:t>
      </w:r>
      <w:r w:rsidR="00181FA0">
        <w:rPr>
          <w:color w:val="000000" w:themeColor="text1"/>
          <w:sz w:val="28"/>
          <w:szCs w:val="28"/>
        </w:rPr>
        <w:t>и федеральным законодательством</w:t>
      </w:r>
      <w:r w:rsidR="004405B6" w:rsidRPr="001A2DE8">
        <w:rPr>
          <w:sz w:val="28"/>
          <w:szCs w:val="28"/>
        </w:rPr>
        <w:t>.</w:t>
      </w:r>
      <w:r w:rsidR="00181FA0">
        <w:rPr>
          <w:sz w:val="28"/>
          <w:szCs w:val="28"/>
        </w:rPr>
        <w:t>».</w:t>
      </w:r>
    </w:p>
    <w:p w14:paraId="2EE84D48" w14:textId="77777777" w:rsidR="00D158B5" w:rsidRPr="000E78A6" w:rsidRDefault="00D158B5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14:paraId="198B0197" w14:textId="77777777" w:rsidR="00FD1975" w:rsidRPr="00FD1975" w:rsidRDefault="00FD1975" w:rsidP="00FD1975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14:paraId="5EFA9F30" w14:textId="4D3CC47E" w:rsidR="00FD1975" w:rsidRDefault="00FD1975" w:rsidP="007008B8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 w:rsidR="00FF6744">
        <w:rPr>
          <w:b/>
          <w:bCs/>
          <w:sz w:val="28"/>
          <w:szCs w:val="28"/>
        </w:rPr>
        <w:t>2</w:t>
      </w:r>
    </w:p>
    <w:p w14:paraId="702FE587" w14:textId="77777777" w:rsidR="001A2DE8" w:rsidRPr="007008B8" w:rsidRDefault="001A2DE8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14:paraId="0428B4B0" w14:textId="77777777" w:rsidR="008E5324" w:rsidRPr="000E78A6" w:rsidRDefault="001B0417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756A3">
        <w:rPr>
          <w:color w:val="000000" w:themeColor="text1"/>
          <w:sz w:val="28"/>
          <w:szCs w:val="28"/>
        </w:rPr>
        <w:t>Настоящий</w:t>
      </w:r>
      <w:r w:rsidRPr="000E78A6">
        <w:rPr>
          <w:sz w:val="28"/>
          <w:szCs w:val="28"/>
        </w:rPr>
        <w:t xml:space="preserve"> Закон вступает в силу через 10 дней после дня его официального опубликования</w:t>
      </w:r>
      <w:r w:rsidR="008E5324" w:rsidRPr="000E78A6">
        <w:rPr>
          <w:sz w:val="28"/>
          <w:szCs w:val="28"/>
        </w:rPr>
        <w:t>.</w:t>
      </w:r>
    </w:p>
    <w:p w14:paraId="28A87970" w14:textId="77777777" w:rsidR="008E5324" w:rsidRPr="000E78A6" w:rsidRDefault="008E5324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14:paraId="62478BB0" w14:textId="77777777" w:rsidR="00A56F0F" w:rsidRPr="000E78A6" w:rsidRDefault="00A56F0F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14:paraId="6DC6BC25" w14:textId="77777777" w:rsidR="008E5324" w:rsidRPr="000E78A6" w:rsidRDefault="008E5324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14:paraId="7C2CD624" w14:textId="77777777" w:rsidR="008E5324" w:rsidRPr="000E78A6" w:rsidRDefault="008E5324" w:rsidP="007008B8">
      <w:pPr>
        <w:rPr>
          <w:sz w:val="28"/>
          <w:szCs w:val="28"/>
        </w:rPr>
      </w:pPr>
      <w:r w:rsidRPr="000E78A6">
        <w:rPr>
          <w:sz w:val="28"/>
          <w:szCs w:val="28"/>
        </w:rPr>
        <w:t>Губернатор</w:t>
      </w:r>
    </w:p>
    <w:p w14:paraId="5F202946" w14:textId="6ACB78CB" w:rsidR="008E5324" w:rsidRPr="000E78A6" w:rsidRDefault="008E5324" w:rsidP="007008B8">
      <w:pPr>
        <w:rPr>
          <w:sz w:val="28"/>
          <w:szCs w:val="28"/>
        </w:rPr>
      </w:pPr>
      <w:r w:rsidRPr="000E78A6">
        <w:rPr>
          <w:sz w:val="28"/>
          <w:szCs w:val="28"/>
        </w:rPr>
        <w:t>Новосибирс</w:t>
      </w:r>
      <w:r w:rsidR="003D7F7E" w:rsidRPr="000E78A6">
        <w:rPr>
          <w:sz w:val="28"/>
          <w:szCs w:val="28"/>
        </w:rPr>
        <w:t>кой области</w:t>
      </w:r>
      <w:r w:rsidR="00B478E0" w:rsidRPr="000E78A6">
        <w:rPr>
          <w:sz w:val="28"/>
          <w:szCs w:val="28"/>
        </w:rPr>
        <w:t xml:space="preserve">                                  </w:t>
      </w:r>
      <w:r w:rsidR="00490C0A">
        <w:rPr>
          <w:sz w:val="28"/>
          <w:szCs w:val="28"/>
        </w:rPr>
        <w:t xml:space="preserve">                            </w:t>
      </w:r>
      <w:r w:rsidR="00B478E0" w:rsidRPr="000E78A6">
        <w:rPr>
          <w:sz w:val="28"/>
          <w:szCs w:val="28"/>
        </w:rPr>
        <w:t xml:space="preserve">    </w:t>
      </w:r>
      <w:r w:rsidR="006536EC" w:rsidRPr="000E78A6">
        <w:rPr>
          <w:sz w:val="28"/>
          <w:szCs w:val="28"/>
        </w:rPr>
        <w:t xml:space="preserve"> </w:t>
      </w:r>
      <w:r w:rsidR="003D7F7E" w:rsidRPr="000E78A6">
        <w:rPr>
          <w:sz w:val="28"/>
          <w:szCs w:val="28"/>
        </w:rPr>
        <w:t xml:space="preserve"> </w:t>
      </w:r>
      <w:r w:rsidR="00A56F0F" w:rsidRPr="000E78A6">
        <w:rPr>
          <w:sz w:val="28"/>
          <w:szCs w:val="28"/>
        </w:rPr>
        <w:t xml:space="preserve"> </w:t>
      </w:r>
      <w:r w:rsidR="006536EC" w:rsidRPr="000E78A6">
        <w:rPr>
          <w:sz w:val="28"/>
          <w:szCs w:val="28"/>
        </w:rPr>
        <w:t>А.А. Травников</w:t>
      </w:r>
    </w:p>
    <w:p w14:paraId="6FDC488E" w14:textId="77777777" w:rsidR="00DA1243" w:rsidRPr="000E78A6" w:rsidRDefault="00DA1243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14:paraId="70D85F87" w14:textId="77777777" w:rsidR="00A56F0F" w:rsidRPr="000E78A6" w:rsidRDefault="00A56F0F" w:rsidP="007008B8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14:paraId="342A34B7" w14:textId="7D27816F" w:rsidR="00110F0D" w:rsidRPr="00110F0D" w:rsidRDefault="007008B8" w:rsidP="007008B8">
      <w:pPr>
        <w:rPr>
          <w:sz w:val="28"/>
          <w:szCs w:val="28"/>
        </w:rPr>
      </w:pPr>
      <w:r>
        <w:rPr>
          <w:sz w:val="28"/>
          <w:szCs w:val="28"/>
        </w:rPr>
        <w:t>г. Новосибирск</w:t>
      </w:r>
    </w:p>
    <w:p w14:paraId="3F735D72" w14:textId="77777777" w:rsidR="00490C0A" w:rsidRPr="00490C0A" w:rsidRDefault="00490C0A" w:rsidP="00490C0A">
      <w:pPr>
        <w:rPr>
          <w:sz w:val="28"/>
          <w:szCs w:val="28"/>
        </w:rPr>
      </w:pPr>
      <w:r w:rsidRPr="00490C0A">
        <w:rPr>
          <w:sz w:val="28"/>
          <w:szCs w:val="28"/>
        </w:rPr>
        <w:t>«___» ___________ 2021 г.</w:t>
      </w:r>
    </w:p>
    <w:p w14:paraId="47D4A692" w14:textId="77777777" w:rsidR="00490C0A" w:rsidRPr="00490C0A" w:rsidRDefault="00490C0A" w:rsidP="00490C0A">
      <w:pPr>
        <w:rPr>
          <w:sz w:val="28"/>
          <w:szCs w:val="28"/>
        </w:rPr>
      </w:pPr>
    </w:p>
    <w:p w14:paraId="4376DDE1" w14:textId="440705CE" w:rsidR="00A47E06" w:rsidRPr="00181FA0" w:rsidRDefault="00490C0A" w:rsidP="00490C0A">
      <w:pPr>
        <w:rPr>
          <w:szCs w:val="28"/>
          <w:lang w:val="en-US"/>
        </w:rPr>
      </w:pPr>
      <w:r w:rsidRPr="00490C0A">
        <w:rPr>
          <w:sz w:val="28"/>
          <w:szCs w:val="28"/>
        </w:rPr>
        <w:t>№_______________ – ОЗ</w:t>
      </w:r>
    </w:p>
    <w:sectPr w:rsidR="00A47E06" w:rsidRPr="00181FA0" w:rsidSect="003E288E">
      <w:headerReference w:type="firs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437C1" w14:textId="77777777" w:rsidR="0082691A" w:rsidRDefault="0082691A">
      <w:r>
        <w:separator/>
      </w:r>
    </w:p>
  </w:endnote>
  <w:endnote w:type="continuationSeparator" w:id="0">
    <w:p w14:paraId="52A1B259" w14:textId="77777777" w:rsidR="0082691A" w:rsidRDefault="0082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1EEDA" w14:textId="77777777" w:rsidR="0082691A" w:rsidRDefault="0082691A">
      <w:r>
        <w:separator/>
      </w:r>
    </w:p>
  </w:footnote>
  <w:footnote w:type="continuationSeparator" w:id="0">
    <w:p w14:paraId="4E7751AA" w14:textId="77777777" w:rsidR="0082691A" w:rsidRDefault="00826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718AC" w14:textId="77777777" w:rsidR="00D26D0E" w:rsidRPr="00D26D0E" w:rsidRDefault="00D26D0E" w:rsidP="00D26D0E">
    <w:pPr>
      <w:pStyle w:val="a4"/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E40"/>
    <w:multiLevelType w:val="hybridMultilevel"/>
    <w:tmpl w:val="5A3E881A"/>
    <w:lvl w:ilvl="0" w:tplc="45B6B9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AB03B4"/>
    <w:multiLevelType w:val="hybridMultilevel"/>
    <w:tmpl w:val="47420EA0"/>
    <w:lvl w:ilvl="0" w:tplc="C754830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630759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DBA48AB"/>
    <w:multiLevelType w:val="hybridMultilevel"/>
    <w:tmpl w:val="39FA80B2"/>
    <w:lvl w:ilvl="0" w:tplc="654EDBE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6EC54C87"/>
    <w:multiLevelType w:val="hybridMultilevel"/>
    <w:tmpl w:val="46E424FA"/>
    <w:lvl w:ilvl="0" w:tplc="CC823F9E">
      <w:start w:val="1"/>
      <w:numFmt w:val="decimal"/>
      <w:lvlText w:val="%1."/>
      <w:lvlJc w:val="left"/>
      <w:pPr>
        <w:ind w:left="88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18"/>
    <w:rsid w:val="00020194"/>
    <w:rsid w:val="0002436E"/>
    <w:rsid w:val="00033394"/>
    <w:rsid w:val="00035372"/>
    <w:rsid w:val="00042079"/>
    <w:rsid w:val="00044D0E"/>
    <w:rsid w:val="00044F7C"/>
    <w:rsid w:val="00055FDA"/>
    <w:rsid w:val="00057324"/>
    <w:rsid w:val="00062A89"/>
    <w:rsid w:val="000648E0"/>
    <w:rsid w:val="000649CA"/>
    <w:rsid w:val="000660E6"/>
    <w:rsid w:val="00067F97"/>
    <w:rsid w:val="00074B6D"/>
    <w:rsid w:val="00084569"/>
    <w:rsid w:val="00084844"/>
    <w:rsid w:val="00086AA1"/>
    <w:rsid w:val="000921C5"/>
    <w:rsid w:val="00092212"/>
    <w:rsid w:val="00094EAC"/>
    <w:rsid w:val="0009630D"/>
    <w:rsid w:val="000A1330"/>
    <w:rsid w:val="000B7546"/>
    <w:rsid w:val="000C187D"/>
    <w:rsid w:val="000C418E"/>
    <w:rsid w:val="000D0663"/>
    <w:rsid w:val="000D5323"/>
    <w:rsid w:val="000E78A6"/>
    <w:rsid w:val="000F0752"/>
    <w:rsid w:val="000F11E2"/>
    <w:rsid w:val="000F1850"/>
    <w:rsid w:val="000F2312"/>
    <w:rsid w:val="00106393"/>
    <w:rsid w:val="001074E4"/>
    <w:rsid w:val="00107DD4"/>
    <w:rsid w:val="00110666"/>
    <w:rsid w:val="00110F0D"/>
    <w:rsid w:val="00120DEC"/>
    <w:rsid w:val="00121879"/>
    <w:rsid w:val="0013084E"/>
    <w:rsid w:val="00133E4F"/>
    <w:rsid w:val="001474B4"/>
    <w:rsid w:val="00155DD7"/>
    <w:rsid w:val="00161FE9"/>
    <w:rsid w:val="00165BF4"/>
    <w:rsid w:val="001660B8"/>
    <w:rsid w:val="00167795"/>
    <w:rsid w:val="00176D43"/>
    <w:rsid w:val="00181FA0"/>
    <w:rsid w:val="00184A11"/>
    <w:rsid w:val="00187833"/>
    <w:rsid w:val="00190867"/>
    <w:rsid w:val="00190F63"/>
    <w:rsid w:val="00193798"/>
    <w:rsid w:val="001958D6"/>
    <w:rsid w:val="0019737F"/>
    <w:rsid w:val="00197EE6"/>
    <w:rsid w:val="001A2DE8"/>
    <w:rsid w:val="001A3792"/>
    <w:rsid w:val="001A52C8"/>
    <w:rsid w:val="001A5730"/>
    <w:rsid w:val="001A751B"/>
    <w:rsid w:val="001B0417"/>
    <w:rsid w:val="001C113A"/>
    <w:rsid w:val="001C3D19"/>
    <w:rsid w:val="001D3DAF"/>
    <w:rsid w:val="001D7124"/>
    <w:rsid w:val="001D7E98"/>
    <w:rsid w:val="001F327B"/>
    <w:rsid w:val="001F3648"/>
    <w:rsid w:val="00200E77"/>
    <w:rsid w:val="002130BE"/>
    <w:rsid w:val="002208AC"/>
    <w:rsid w:val="00220F91"/>
    <w:rsid w:val="00221083"/>
    <w:rsid w:val="002233FD"/>
    <w:rsid w:val="002359B9"/>
    <w:rsid w:val="0024007D"/>
    <w:rsid w:val="002402A5"/>
    <w:rsid w:val="0024252F"/>
    <w:rsid w:val="002445E7"/>
    <w:rsid w:val="002453E7"/>
    <w:rsid w:val="00246BE7"/>
    <w:rsid w:val="00254A42"/>
    <w:rsid w:val="0029242E"/>
    <w:rsid w:val="00295DD0"/>
    <w:rsid w:val="00296B81"/>
    <w:rsid w:val="00297A8C"/>
    <w:rsid w:val="002B20EE"/>
    <w:rsid w:val="002C059E"/>
    <w:rsid w:val="002C33D5"/>
    <w:rsid w:val="002C4FF7"/>
    <w:rsid w:val="002C7E20"/>
    <w:rsid w:val="002D1D85"/>
    <w:rsid w:val="002D275C"/>
    <w:rsid w:val="002E44E0"/>
    <w:rsid w:val="002F1ACB"/>
    <w:rsid w:val="002F3ED0"/>
    <w:rsid w:val="00307B06"/>
    <w:rsid w:val="00307F24"/>
    <w:rsid w:val="00313931"/>
    <w:rsid w:val="00314129"/>
    <w:rsid w:val="003150ED"/>
    <w:rsid w:val="00320DEE"/>
    <w:rsid w:val="00323728"/>
    <w:rsid w:val="00342F13"/>
    <w:rsid w:val="003434A9"/>
    <w:rsid w:val="0034359B"/>
    <w:rsid w:val="00345806"/>
    <w:rsid w:val="003477FE"/>
    <w:rsid w:val="003529AF"/>
    <w:rsid w:val="00362817"/>
    <w:rsid w:val="00371712"/>
    <w:rsid w:val="003854B9"/>
    <w:rsid w:val="003854C0"/>
    <w:rsid w:val="0038706C"/>
    <w:rsid w:val="00387372"/>
    <w:rsid w:val="003907F1"/>
    <w:rsid w:val="00392A09"/>
    <w:rsid w:val="003A4C59"/>
    <w:rsid w:val="003B13D0"/>
    <w:rsid w:val="003B18EB"/>
    <w:rsid w:val="003B3460"/>
    <w:rsid w:val="003B38A7"/>
    <w:rsid w:val="003B5A39"/>
    <w:rsid w:val="003B75C9"/>
    <w:rsid w:val="003C1B41"/>
    <w:rsid w:val="003C5903"/>
    <w:rsid w:val="003C6F33"/>
    <w:rsid w:val="003D01F9"/>
    <w:rsid w:val="003D7F7E"/>
    <w:rsid w:val="003E130D"/>
    <w:rsid w:val="003E288E"/>
    <w:rsid w:val="003E31EE"/>
    <w:rsid w:val="003E6DE0"/>
    <w:rsid w:val="003F0477"/>
    <w:rsid w:val="003F0B29"/>
    <w:rsid w:val="003F12C4"/>
    <w:rsid w:val="003F6916"/>
    <w:rsid w:val="00400B81"/>
    <w:rsid w:val="00401B3A"/>
    <w:rsid w:val="00406777"/>
    <w:rsid w:val="00411313"/>
    <w:rsid w:val="00413EEF"/>
    <w:rsid w:val="00422BDF"/>
    <w:rsid w:val="00422D21"/>
    <w:rsid w:val="004238B0"/>
    <w:rsid w:val="0042497F"/>
    <w:rsid w:val="004330DC"/>
    <w:rsid w:val="00435B04"/>
    <w:rsid w:val="00437D2A"/>
    <w:rsid w:val="004405B6"/>
    <w:rsid w:val="00440EB5"/>
    <w:rsid w:val="00441122"/>
    <w:rsid w:val="0044182E"/>
    <w:rsid w:val="00454C8D"/>
    <w:rsid w:val="0046252A"/>
    <w:rsid w:val="00466CF9"/>
    <w:rsid w:val="00472CFA"/>
    <w:rsid w:val="00475E04"/>
    <w:rsid w:val="004855EF"/>
    <w:rsid w:val="0048661C"/>
    <w:rsid w:val="00490C0A"/>
    <w:rsid w:val="00492972"/>
    <w:rsid w:val="00492FFC"/>
    <w:rsid w:val="0049610D"/>
    <w:rsid w:val="004A3D3A"/>
    <w:rsid w:val="004B0021"/>
    <w:rsid w:val="004B1A57"/>
    <w:rsid w:val="004B3456"/>
    <w:rsid w:val="004B7FA7"/>
    <w:rsid w:val="004C14B0"/>
    <w:rsid w:val="004C2E02"/>
    <w:rsid w:val="004C6259"/>
    <w:rsid w:val="004D2BE6"/>
    <w:rsid w:val="004D48BB"/>
    <w:rsid w:val="004E49D5"/>
    <w:rsid w:val="004E6187"/>
    <w:rsid w:val="004F102D"/>
    <w:rsid w:val="004F565D"/>
    <w:rsid w:val="004F5A0E"/>
    <w:rsid w:val="004F5B92"/>
    <w:rsid w:val="004F6F61"/>
    <w:rsid w:val="005017C1"/>
    <w:rsid w:val="00506596"/>
    <w:rsid w:val="00506694"/>
    <w:rsid w:val="00511079"/>
    <w:rsid w:val="00515CC0"/>
    <w:rsid w:val="00520276"/>
    <w:rsid w:val="00521C81"/>
    <w:rsid w:val="00521E34"/>
    <w:rsid w:val="00522BC2"/>
    <w:rsid w:val="0052507A"/>
    <w:rsid w:val="005300CE"/>
    <w:rsid w:val="00531B1A"/>
    <w:rsid w:val="00537260"/>
    <w:rsid w:val="00541C21"/>
    <w:rsid w:val="00546199"/>
    <w:rsid w:val="005540F3"/>
    <w:rsid w:val="00556CCC"/>
    <w:rsid w:val="00561356"/>
    <w:rsid w:val="00564377"/>
    <w:rsid w:val="005705A4"/>
    <w:rsid w:val="00572ED3"/>
    <w:rsid w:val="00575457"/>
    <w:rsid w:val="0057578E"/>
    <w:rsid w:val="00593B01"/>
    <w:rsid w:val="005A2CE8"/>
    <w:rsid w:val="005A4D05"/>
    <w:rsid w:val="005A6693"/>
    <w:rsid w:val="005B5399"/>
    <w:rsid w:val="005B75FF"/>
    <w:rsid w:val="005C10CB"/>
    <w:rsid w:val="005D171D"/>
    <w:rsid w:val="005D25BD"/>
    <w:rsid w:val="005D2883"/>
    <w:rsid w:val="005D48BB"/>
    <w:rsid w:val="005D610B"/>
    <w:rsid w:val="005E09FE"/>
    <w:rsid w:val="005E0D87"/>
    <w:rsid w:val="005E4A14"/>
    <w:rsid w:val="00605F25"/>
    <w:rsid w:val="00607B44"/>
    <w:rsid w:val="00607D2B"/>
    <w:rsid w:val="0061271B"/>
    <w:rsid w:val="00617AD8"/>
    <w:rsid w:val="00620833"/>
    <w:rsid w:val="0062449E"/>
    <w:rsid w:val="00634EFF"/>
    <w:rsid w:val="006457FF"/>
    <w:rsid w:val="00645AF7"/>
    <w:rsid w:val="00645BBC"/>
    <w:rsid w:val="00647B88"/>
    <w:rsid w:val="00651D9F"/>
    <w:rsid w:val="006536EC"/>
    <w:rsid w:val="006557C4"/>
    <w:rsid w:val="0066009D"/>
    <w:rsid w:val="006600EE"/>
    <w:rsid w:val="0067017F"/>
    <w:rsid w:val="00671953"/>
    <w:rsid w:val="00672407"/>
    <w:rsid w:val="006756A3"/>
    <w:rsid w:val="00675A8C"/>
    <w:rsid w:val="0068012A"/>
    <w:rsid w:val="00687105"/>
    <w:rsid w:val="00691CA1"/>
    <w:rsid w:val="00693BFB"/>
    <w:rsid w:val="006956FA"/>
    <w:rsid w:val="006A70A4"/>
    <w:rsid w:val="006B4FC7"/>
    <w:rsid w:val="006C59C1"/>
    <w:rsid w:val="006D00BC"/>
    <w:rsid w:val="006D51A7"/>
    <w:rsid w:val="006D600C"/>
    <w:rsid w:val="006E04F1"/>
    <w:rsid w:val="006F584D"/>
    <w:rsid w:val="006F650C"/>
    <w:rsid w:val="006F7C64"/>
    <w:rsid w:val="007001C9"/>
    <w:rsid w:val="007008B8"/>
    <w:rsid w:val="00703782"/>
    <w:rsid w:val="00703F7A"/>
    <w:rsid w:val="00704630"/>
    <w:rsid w:val="0070779B"/>
    <w:rsid w:val="00712DFC"/>
    <w:rsid w:val="007143A0"/>
    <w:rsid w:val="00715BC2"/>
    <w:rsid w:val="0072152F"/>
    <w:rsid w:val="007263A8"/>
    <w:rsid w:val="00727414"/>
    <w:rsid w:val="00727B82"/>
    <w:rsid w:val="0073001C"/>
    <w:rsid w:val="00742531"/>
    <w:rsid w:val="00752964"/>
    <w:rsid w:val="0075702C"/>
    <w:rsid w:val="0076144B"/>
    <w:rsid w:val="00774900"/>
    <w:rsid w:val="00775D19"/>
    <w:rsid w:val="00781C9F"/>
    <w:rsid w:val="007821AF"/>
    <w:rsid w:val="0079275C"/>
    <w:rsid w:val="00793634"/>
    <w:rsid w:val="0079469C"/>
    <w:rsid w:val="00797FC1"/>
    <w:rsid w:val="007A5AE2"/>
    <w:rsid w:val="007B1B0C"/>
    <w:rsid w:val="007C00B2"/>
    <w:rsid w:val="007C3CAD"/>
    <w:rsid w:val="007D3264"/>
    <w:rsid w:val="007D61D0"/>
    <w:rsid w:val="007D76B1"/>
    <w:rsid w:val="007E1693"/>
    <w:rsid w:val="007E2174"/>
    <w:rsid w:val="007E3E37"/>
    <w:rsid w:val="007F4243"/>
    <w:rsid w:val="007F676D"/>
    <w:rsid w:val="00810723"/>
    <w:rsid w:val="00813958"/>
    <w:rsid w:val="00815408"/>
    <w:rsid w:val="00815CA0"/>
    <w:rsid w:val="00816782"/>
    <w:rsid w:val="00816895"/>
    <w:rsid w:val="00817AEE"/>
    <w:rsid w:val="0082691A"/>
    <w:rsid w:val="00826D39"/>
    <w:rsid w:val="0082756C"/>
    <w:rsid w:val="00831638"/>
    <w:rsid w:val="00832B72"/>
    <w:rsid w:val="00834FF3"/>
    <w:rsid w:val="008435CE"/>
    <w:rsid w:val="00851E75"/>
    <w:rsid w:val="00853E8A"/>
    <w:rsid w:val="00860902"/>
    <w:rsid w:val="008701A0"/>
    <w:rsid w:val="00873009"/>
    <w:rsid w:val="00875BC9"/>
    <w:rsid w:val="008779B6"/>
    <w:rsid w:val="00883A1A"/>
    <w:rsid w:val="00884305"/>
    <w:rsid w:val="00885EED"/>
    <w:rsid w:val="008869E5"/>
    <w:rsid w:val="0088752C"/>
    <w:rsid w:val="00890F9E"/>
    <w:rsid w:val="008955E4"/>
    <w:rsid w:val="00897738"/>
    <w:rsid w:val="008A3B03"/>
    <w:rsid w:val="008A723C"/>
    <w:rsid w:val="008B033E"/>
    <w:rsid w:val="008B0D96"/>
    <w:rsid w:val="008B0DD8"/>
    <w:rsid w:val="008B1F99"/>
    <w:rsid w:val="008B2118"/>
    <w:rsid w:val="008B528F"/>
    <w:rsid w:val="008B7378"/>
    <w:rsid w:val="008B7E6A"/>
    <w:rsid w:val="008B7E6F"/>
    <w:rsid w:val="008C17D1"/>
    <w:rsid w:val="008C260B"/>
    <w:rsid w:val="008C470C"/>
    <w:rsid w:val="008C6326"/>
    <w:rsid w:val="008C75D8"/>
    <w:rsid w:val="008D5420"/>
    <w:rsid w:val="008E0E4A"/>
    <w:rsid w:val="008E394B"/>
    <w:rsid w:val="008E50F1"/>
    <w:rsid w:val="008E5324"/>
    <w:rsid w:val="008F2100"/>
    <w:rsid w:val="008F24C0"/>
    <w:rsid w:val="008F4542"/>
    <w:rsid w:val="00904959"/>
    <w:rsid w:val="009052CC"/>
    <w:rsid w:val="00906596"/>
    <w:rsid w:val="0091157D"/>
    <w:rsid w:val="009172CF"/>
    <w:rsid w:val="00920552"/>
    <w:rsid w:val="00930749"/>
    <w:rsid w:val="00931A1C"/>
    <w:rsid w:val="009321A3"/>
    <w:rsid w:val="00937DCD"/>
    <w:rsid w:val="00941B0C"/>
    <w:rsid w:val="00941D72"/>
    <w:rsid w:val="00942FD3"/>
    <w:rsid w:val="0094318F"/>
    <w:rsid w:val="00955A8A"/>
    <w:rsid w:val="00962B86"/>
    <w:rsid w:val="00967CFA"/>
    <w:rsid w:val="00975C79"/>
    <w:rsid w:val="009762B5"/>
    <w:rsid w:val="00976DC6"/>
    <w:rsid w:val="0098685B"/>
    <w:rsid w:val="009904BA"/>
    <w:rsid w:val="009937FD"/>
    <w:rsid w:val="009B15FC"/>
    <w:rsid w:val="009B72AE"/>
    <w:rsid w:val="009C063C"/>
    <w:rsid w:val="009C509C"/>
    <w:rsid w:val="009D7590"/>
    <w:rsid w:val="009D7C6B"/>
    <w:rsid w:val="009E4CEA"/>
    <w:rsid w:val="009E5950"/>
    <w:rsid w:val="009E5A27"/>
    <w:rsid w:val="009E77BD"/>
    <w:rsid w:val="009F5F39"/>
    <w:rsid w:val="00A00B78"/>
    <w:rsid w:val="00A04352"/>
    <w:rsid w:val="00A145DF"/>
    <w:rsid w:val="00A20251"/>
    <w:rsid w:val="00A214E8"/>
    <w:rsid w:val="00A22CD7"/>
    <w:rsid w:val="00A263E6"/>
    <w:rsid w:val="00A27FF2"/>
    <w:rsid w:val="00A300BA"/>
    <w:rsid w:val="00A32C92"/>
    <w:rsid w:val="00A34DFA"/>
    <w:rsid w:val="00A41B7C"/>
    <w:rsid w:val="00A421F5"/>
    <w:rsid w:val="00A431CE"/>
    <w:rsid w:val="00A44FAE"/>
    <w:rsid w:val="00A460A9"/>
    <w:rsid w:val="00A47E06"/>
    <w:rsid w:val="00A56F0F"/>
    <w:rsid w:val="00A57B9B"/>
    <w:rsid w:val="00A64E2F"/>
    <w:rsid w:val="00A66F06"/>
    <w:rsid w:val="00A715FE"/>
    <w:rsid w:val="00A72E7D"/>
    <w:rsid w:val="00AA1C4D"/>
    <w:rsid w:val="00AA3A11"/>
    <w:rsid w:val="00AA4297"/>
    <w:rsid w:val="00AB757B"/>
    <w:rsid w:val="00AC5F33"/>
    <w:rsid w:val="00AC76F6"/>
    <w:rsid w:val="00AD344C"/>
    <w:rsid w:val="00AD4E34"/>
    <w:rsid w:val="00AE1F6D"/>
    <w:rsid w:val="00AE30EA"/>
    <w:rsid w:val="00AF1C4A"/>
    <w:rsid w:val="00AF3008"/>
    <w:rsid w:val="00B03CCD"/>
    <w:rsid w:val="00B05D4A"/>
    <w:rsid w:val="00B10D70"/>
    <w:rsid w:val="00B10F1E"/>
    <w:rsid w:val="00B16DC7"/>
    <w:rsid w:val="00B16E5D"/>
    <w:rsid w:val="00B227B1"/>
    <w:rsid w:val="00B24A3B"/>
    <w:rsid w:val="00B2654C"/>
    <w:rsid w:val="00B31B8A"/>
    <w:rsid w:val="00B326B0"/>
    <w:rsid w:val="00B32B2F"/>
    <w:rsid w:val="00B37DA8"/>
    <w:rsid w:val="00B41EC7"/>
    <w:rsid w:val="00B42D79"/>
    <w:rsid w:val="00B478E0"/>
    <w:rsid w:val="00B47E03"/>
    <w:rsid w:val="00B50411"/>
    <w:rsid w:val="00B51918"/>
    <w:rsid w:val="00B52331"/>
    <w:rsid w:val="00B525A2"/>
    <w:rsid w:val="00B54226"/>
    <w:rsid w:val="00B55DAD"/>
    <w:rsid w:val="00B60F21"/>
    <w:rsid w:val="00B66CB9"/>
    <w:rsid w:val="00B70395"/>
    <w:rsid w:val="00B769F5"/>
    <w:rsid w:val="00B80A29"/>
    <w:rsid w:val="00B815C9"/>
    <w:rsid w:val="00B819AC"/>
    <w:rsid w:val="00B855A7"/>
    <w:rsid w:val="00B91662"/>
    <w:rsid w:val="00B93D36"/>
    <w:rsid w:val="00BA7121"/>
    <w:rsid w:val="00BB033F"/>
    <w:rsid w:val="00BB06CB"/>
    <w:rsid w:val="00BB4CB6"/>
    <w:rsid w:val="00BB6F9D"/>
    <w:rsid w:val="00BC0CC5"/>
    <w:rsid w:val="00BC62BA"/>
    <w:rsid w:val="00BC7075"/>
    <w:rsid w:val="00BD6DC1"/>
    <w:rsid w:val="00BE29C0"/>
    <w:rsid w:val="00BE3A05"/>
    <w:rsid w:val="00BF3580"/>
    <w:rsid w:val="00BF707A"/>
    <w:rsid w:val="00C01389"/>
    <w:rsid w:val="00C0448D"/>
    <w:rsid w:val="00C058C4"/>
    <w:rsid w:val="00C1089B"/>
    <w:rsid w:val="00C10F15"/>
    <w:rsid w:val="00C14D4D"/>
    <w:rsid w:val="00C1602B"/>
    <w:rsid w:val="00C164BE"/>
    <w:rsid w:val="00C17F8B"/>
    <w:rsid w:val="00C2164C"/>
    <w:rsid w:val="00C25142"/>
    <w:rsid w:val="00C263EE"/>
    <w:rsid w:val="00C33459"/>
    <w:rsid w:val="00C339CE"/>
    <w:rsid w:val="00C37213"/>
    <w:rsid w:val="00C4065D"/>
    <w:rsid w:val="00C60522"/>
    <w:rsid w:val="00C618C8"/>
    <w:rsid w:val="00C72088"/>
    <w:rsid w:val="00C748B0"/>
    <w:rsid w:val="00C75724"/>
    <w:rsid w:val="00C832A8"/>
    <w:rsid w:val="00C97F81"/>
    <w:rsid w:val="00CA0680"/>
    <w:rsid w:val="00CA0DC9"/>
    <w:rsid w:val="00CA23DA"/>
    <w:rsid w:val="00CA4EFD"/>
    <w:rsid w:val="00CB0C36"/>
    <w:rsid w:val="00CB6D66"/>
    <w:rsid w:val="00CC092F"/>
    <w:rsid w:val="00CC3998"/>
    <w:rsid w:val="00CC514A"/>
    <w:rsid w:val="00CE2596"/>
    <w:rsid w:val="00CE32E3"/>
    <w:rsid w:val="00CE75A3"/>
    <w:rsid w:val="00CF05F5"/>
    <w:rsid w:val="00D0405A"/>
    <w:rsid w:val="00D04A13"/>
    <w:rsid w:val="00D06F52"/>
    <w:rsid w:val="00D110F6"/>
    <w:rsid w:val="00D14BE3"/>
    <w:rsid w:val="00D158B5"/>
    <w:rsid w:val="00D26D0E"/>
    <w:rsid w:val="00D340F0"/>
    <w:rsid w:val="00D46299"/>
    <w:rsid w:val="00D7283E"/>
    <w:rsid w:val="00D870C2"/>
    <w:rsid w:val="00D92FE6"/>
    <w:rsid w:val="00D952AE"/>
    <w:rsid w:val="00D96C44"/>
    <w:rsid w:val="00DA1243"/>
    <w:rsid w:val="00DA1DF0"/>
    <w:rsid w:val="00DA2502"/>
    <w:rsid w:val="00DA2719"/>
    <w:rsid w:val="00DA7B2B"/>
    <w:rsid w:val="00DB14F2"/>
    <w:rsid w:val="00DB2DE0"/>
    <w:rsid w:val="00DB3F60"/>
    <w:rsid w:val="00DB44FA"/>
    <w:rsid w:val="00DB48D0"/>
    <w:rsid w:val="00DD1F81"/>
    <w:rsid w:val="00DD3455"/>
    <w:rsid w:val="00DD59C9"/>
    <w:rsid w:val="00DD7A2D"/>
    <w:rsid w:val="00DE195E"/>
    <w:rsid w:val="00DE3725"/>
    <w:rsid w:val="00DE3C68"/>
    <w:rsid w:val="00DF21FA"/>
    <w:rsid w:val="00DF59A5"/>
    <w:rsid w:val="00E04B77"/>
    <w:rsid w:val="00E205B5"/>
    <w:rsid w:val="00E21A5D"/>
    <w:rsid w:val="00E23CA2"/>
    <w:rsid w:val="00E31D9F"/>
    <w:rsid w:val="00E31E09"/>
    <w:rsid w:val="00E412FA"/>
    <w:rsid w:val="00E415CF"/>
    <w:rsid w:val="00E42D38"/>
    <w:rsid w:val="00E447D5"/>
    <w:rsid w:val="00E455DE"/>
    <w:rsid w:val="00E46716"/>
    <w:rsid w:val="00E67971"/>
    <w:rsid w:val="00E70131"/>
    <w:rsid w:val="00E81A6B"/>
    <w:rsid w:val="00E82EDE"/>
    <w:rsid w:val="00E85832"/>
    <w:rsid w:val="00E863F8"/>
    <w:rsid w:val="00E86454"/>
    <w:rsid w:val="00EA393D"/>
    <w:rsid w:val="00EA5AC2"/>
    <w:rsid w:val="00EA7BB4"/>
    <w:rsid w:val="00EB04FE"/>
    <w:rsid w:val="00EB1197"/>
    <w:rsid w:val="00EB5ABE"/>
    <w:rsid w:val="00EC3F80"/>
    <w:rsid w:val="00ED1EF7"/>
    <w:rsid w:val="00EF214A"/>
    <w:rsid w:val="00EF51A9"/>
    <w:rsid w:val="00EF7E2C"/>
    <w:rsid w:val="00F05E61"/>
    <w:rsid w:val="00F06F55"/>
    <w:rsid w:val="00F12C3F"/>
    <w:rsid w:val="00F20A11"/>
    <w:rsid w:val="00F20EFE"/>
    <w:rsid w:val="00F226DE"/>
    <w:rsid w:val="00F22E8B"/>
    <w:rsid w:val="00F25C01"/>
    <w:rsid w:val="00F30605"/>
    <w:rsid w:val="00F42120"/>
    <w:rsid w:val="00F437A0"/>
    <w:rsid w:val="00F43964"/>
    <w:rsid w:val="00F4458B"/>
    <w:rsid w:val="00F4641B"/>
    <w:rsid w:val="00F50522"/>
    <w:rsid w:val="00F518A4"/>
    <w:rsid w:val="00F52D4A"/>
    <w:rsid w:val="00F57DD2"/>
    <w:rsid w:val="00F6559C"/>
    <w:rsid w:val="00F70176"/>
    <w:rsid w:val="00F72247"/>
    <w:rsid w:val="00FA251F"/>
    <w:rsid w:val="00FA33D9"/>
    <w:rsid w:val="00FA7A9F"/>
    <w:rsid w:val="00FB1DE3"/>
    <w:rsid w:val="00FB3CDB"/>
    <w:rsid w:val="00FB771B"/>
    <w:rsid w:val="00FC3F39"/>
    <w:rsid w:val="00FC5B38"/>
    <w:rsid w:val="00FC5C97"/>
    <w:rsid w:val="00FD0B14"/>
    <w:rsid w:val="00FD1975"/>
    <w:rsid w:val="00FF061C"/>
    <w:rsid w:val="00FF378F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BA5084"/>
  <w14:defaultImageDpi w14:val="0"/>
  <w15:docId w15:val="{F2C17ACC-C175-49DB-B8F9-0387C4C6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semiHidden="1" w:uiPriority="0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D66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3B13D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1918"/>
    <w:pPr>
      <w:ind w:left="720"/>
    </w:pPr>
  </w:style>
  <w:style w:type="paragraph" w:styleId="a4">
    <w:name w:val="header"/>
    <w:basedOn w:val="a"/>
    <w:link w:val="a5"/>
    <w:uiPriority w:val="99"/>
    <w:rsid w:val="00634E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ascii="Times New Roman" w:hAnsi="Times New Roman" w:cs="Times New Roman"/>
      <w:sz w:val="24"/>
    </w:rPr>
  </w:style>
  <w:style w:type="character" w:styleId="a6">
    <w:name w:val="page number"/>
    <w:basedOn w:val="a0"/>
    <w:uiPriority w:val="99"/>
    <w:rsid w:val="00634EFF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C263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263EE"/>
    <w:rPr>
      <w:rFonts w:ascii="Tahoma" w:hAnsi="Tahoma" w:cs="Times New Roman"/>
      <w:sz w:val="16"/>
    </w:rPr>
  </w:style>
  <w:style w:type="paragraph" w:styleId="a9">
    <w:name w:val="footer"/>
    <w:basedOn w:val="a"/>
    <w:link w:val="aa"/>
    <w:uiPriority w:val="99"/>
    <w:unhideWhenUsed/>
    <w:rsid w:val="005300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300CE"/>
    <w:rPr>
      <w:rFonts w:ascii="Times New Roman" w:hAnsi="Times New Roman" w:cs="Times New Roman"/>
      <w:sz w:val="24"/>
    </w:rPr>
  </w:style>
  <w:style w:type="paragraph" w:styleId="ab">
    <w:name w:val="Body Text"/>
    <w:basedOn w:val="a"/>
    <w:link w:val="ac"/>
    <w:uiPriority w:val="99"/>
    <w:rsid w:val="00A47E06"/>
    <w:pPr>
      <w:jc w:val="both"/>
    </w:pPr>
    <w:rPr>
      <w:sz w:val="28"/>
      <w:szCs w:val="20"/>
    </w:rPr>
  </w:style>
  <w:style w:type="character" w:customStyle="1" w:styleId="ac">
    <w:name w:val="Основной текст Знак"/>
    <w:basedOn w:val="a0"/>
    <w:link w:val="ab"/>
    <w:uiPriority w:val="99"/>
    <w:locked/>
    <w:rsid w:val="00A47E06"/>
    <w:rPr>
      <w:rFonts w:ascii="Times New Roman" w:hAnsi="Times New Roman" w:cs="Times New Roman"/>
      <w:sz w:val="28"/>
    </w:rPr>
  </w:style>
  <w:style w:type="paragraph" w:styleId="ad">
    <w:name w:val="Normal (Web)"/>
    <w:basedOn w:val="a"/>
    <w:uiPriority w:val="99"/>
    <w:semiHidden/>
    <w:unhideWhenUsed/>
    <w:rsid w:val="00A47E06"/>
    <w:pPr>
      <w:spacing w:before="100" w:beforeAutospacing="1" w:after="100" w:afterAutospacing="1"/>
    </w:pPr>
  </w:style>
  <w:style w:type="character" w:styleId="ae">
    <w:name w:val="annotation reference"/>
    <w:basedOn w:val="a0"/>
    <w:uiPriority w:val="99"/>
    <w:rsid w:val="00F518A4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rsid w:val="00F518A4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F518A4"/>
    <w:rPr>
      <w:rFonts w:ascii="Times New Roman" w:hAnsi="Times New Roman" w:cs="Times New Roman"/>
    </w:rPr>
  </w:style>
  <w:style w:type="paragraph" w:styleId="af1">
    <w:name w:val="annotation subject"/>
    <w:basedOn w:val="af"/>
    <w:next w:val="af"/>
    <w:link w:val="af2"/>
    <w:uiPriority w:val="99"/>
    <w:rsid w:val="00F518A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518A4"/>
    <w:rPr>
      <w:rFonts w:ascii="Times New Roman" w:hAnsi="Times New Roman" w:cs="Times New Roman"/>
      <w:b/>
      <w:bCs/>
    </w:rPr>
  </w:style>
  <w:style w:type="paragraph" w:customStyle="1" w:styleId="ConsPlusNormal">
    <w:name w:val="ConsPlusNormal"/>
    <w:rsid w:val="002C33D5"/>
    <w:pPr>
      <w:widowControl w:val="0"/>
      <w:autoSpaceDE w:val="0"/>
      <w:autoSpaceDN w:val="0"/>
    </w:pPr>
    <w:rPr>
      <w:rFonts w:ascii="Times New Roman" w:hAnsi="Times New Roman" w:cs="Times New Roman"/>
      <w:sz w:val="28"/>
    </w:rPr>
  </w:style>
  <w:style w:type="table" w:styleId="af3">
    <w:name w:val="Table Grid"/>
    <w:basedOn w:val="a1"/>
    <w:uiPriority w:val="39"/>
    <w:locked/>
    <w:rsid w:val="008701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3B13D0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6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28F08-F4B1-41F2-831E-2BC19815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комитетом Законодательного</vt:lpstr>
    </vt:vector>
  </TitlesOfParts>
  <Company>ano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комитетом Законодательного</dc:title>
  <dc:subject/>
  <dc:creator>slg</dc:creator>
  <cp:keywords/>
  <dc:description/>
  <cp:lastModifiedBy>Шеломенцева Дарья Александровна</cp:lastModifiedBy>
  <cp:revision>5</cp:revision>
  <cp:lastPrinted>2021-10-28T10:56:00Z</cp:lastPrinted>
  <dcterms:created xsi:type="dcterms:W3CDTF">2021-10-29T03:02:00Z</dcterms:created>
  <dcterms:modified xsi:type="dcterms:W3CDTF">2021-11-01T04:43:00Z</dcterms:modified>
</cp:coreProperties>
</file>